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5A3" w:rsidRPr="00417266" w:rsidRDefault="00DA5433">
      <w:pPr>
        <w:jc w:val="center"/>
        <w:rPr>
          <w:rFonts w:ascii="Arial" w:hAnsi="Arial" w:cs="Arial"/>
          <w:sz w:val="24"/>
          <w:szCs w:val="24"/>
          <w:highlight w:val="yellow"/>
        </w:rPr>
      </w:pPr>
      <w:r w:rsidRPr="00DA5433">
        <w:rPr>
          <w:rFonts w:ascii="Arial" w:hAnsi="Arial" w:cs="Arial"/>
          <w:sz w:val="24"/>
          <w:szCs w:val="24"/>
          <w:highlight w:val="yellow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37.15pt;margin-top:-7pt;width:41.4pt;height:49.35pt;z-index:251657728">
            <v:imagedata r:id="rId8" o:title=""/>
          </v:shape>
          <o:OLEObject Type="Embed" ProgID="MSPhotoEd.3" ShapeID="_x0000_s1026" DrawAspect="Content" ObjectID="_1820657248" r:id="rId9"/>
        </w:pict>
      </w:r>
    </w:p>
    <w:p w:rsidR="00A565A3" w:rsidRPr="00417266" w:rsidRDefault="00A565A3">
      <w:pPr>
        <w:jc w:val="center"/>
        <w:rPr>
          <w:rFonts w:ascii="Arial" w:hAnsi="Arial" w:cs="Arial"/>
          <w:sz w:val="24"/>
          <w:szCs w:val="24"/>
          <w:highlight w:val="yellow"/>
        </w:rPr>
      </w:pPr>
    </w:p>
    <w:p w:rsidR="00A565A3" w:rsidRPr="00417266" w:rsidRDefault="00A565A3">
      <w:pPr>
        <w:jc w:val="center"/>
        <w:rPr>
          <w:rFonts w:ascii="Arial" w:hAnsi="Arial" w:cs="Arial"/>
          <w:sz w:val="24"/>
          <w:szCs w:val="24"/>
          <w:highlight w:val="yellow"/>
        </w:rPr>
      </w:pPr>
    </w:p>
    <w:p w:rsidR="009628BE" w:rsidRPr="00417266" w:rsidRDefault="009628BE">
      <w:pPr>
        <w:jc w:val="center"/>
        <w:rPr>
          <w:rFonts w:ascii="Arial" w:hAnsi="Arial" w:cs="Arial"/>
          <w:sz w:val="24"/>
          <w:szCs w:val="24"/>
          <w:highlight w:val="yellow"/>
        </w:rPr>
      </w:pPr>
    </w:p>
    <w:p w:rsidR="009628BE" w:rsidRPr="00417266" w:rsidRDefault="002A07DC" w:rsidP="009628BE">
      <w:pPr>
        <w:jc w:val="center"/>
        <w:rPr>
          <w:rFonts w:ascii="Arial" w:hAnsi="Arial" w:cs="Arial"/>
          <w:sz w:val="24"/>
          <w:szCs w:val="24"/>
        </w:rPr>
      </w:pPr>
      <w:r w:rsidRPr="00417266">
        <w:rPr>
          <w:rFonts w:ascii="Arial" w:hAnsi="Arial" w:cs="Arial"/>
          <w:sz w:val="24"/>
          <w:szCs w:val="24"/>
        </w:rPr>
        <w:t>АДМИНИСТРАЦИЯ</w:t>
      </w:r>
      <w:r w:rsidR="009628BE" w:rsidRPr="00417266">
        <w:rPr>
          <w:rFonts w:ascii="Arial" w:hAnsi="Arial" w:cs="Arial"/>
          <w:sz w:val="24"/>
          <w:szCs w:val="24"/>
        </w:rPr>
        <w:t xml:space="preserve"> ГОРОДА ЗАОЗЕРНОГО </w:t>
      </w:r>
    </w:p>
    <w:p w:rsidR="009628BE" w:rsidRPr="00417266" w:rsidRDefault="009628BE" w:rsidP="009628BE">
      <w:pPr>
        <w:jc w:val="center"/>
        <w:rPr>
          <w:rFonts w:ascii="Arial" w:hAnsi="Arial" w:cs="Arial"/>
          <w:sz w:val="24"/>
          <w:szCs w:val="24"/>
        </w:rPr>
      </w:pPr>
      <w:r w:rsidRPr="00417266">
        <w:rPr>
          <w:rFonts w:ascii="Arial" w:hAnsi="Arial" w:cs="Arial"/>
          <w:sz w:val="24"/>
          <w:szCs w:val="24"/>
        </w:rPr>
        <w:t>РЫБИНСКОГО РАЙОНА КРАСНОЯРСКОГО КРАЯ</w:t>
      </w:r>
    </w:p>
    <w:p w:rsidR="00236200" w:rsidRPr="00417266" w:rsidRDefault="00236200" w:rsidP="009628BE">
      <w:pPr>
        <w:rPr>
          <w:rFonts w:ascii="Arial" w:hAnsi="Arial" w:cs="Arial"/>
          <w:sz w:val="24"/>
          <w:szCs w:val="24"/>
        </w:rPr>
      </w:pPr>
    </w:p>
    <w:p w:rsidR="00B00D47" w:rsidRPr="00417266" w:rsidRDefault="00B00D47" w:rsidP="00B00D47">
      <w:pPr>
        <w:jc w:val="center"/>
        <w:rPr>
          <w:rFonts w:ascii="Arial" w:hAnsi="Arial" w:cs="Arial"/>
          <w:b/>
          <w:sz w:val="24"/>
          <w:szCs w:val="24"/>
        </w:rPr>
      </w:pPr>
      <w:r w:rsidRPr="00417266">
        <w:rPr>
          <w:rFonts w:ascii="Arial" w:hAnsi="Arial" w:cs="Arial"/>
          <w:b/>
          <w:sz w:val="24"/>
          <w:szCs w:val="24"/>
        </w:rPr>
        <w:t>П О С Т А Н О В Л Е Н И Е</w:t>
      </w:r>
    </w:p>
    <w:p w:rsidR="00886033" w:rsidRPr="00417266" w:rsidRDefault="00886033" w:rsidP="00BF1514">
      <w:pPr>
        <w:pStyle w:val="ConsPlusNonformat"/>
        <w:widowControl/>
        <w:tabs>
          <w:tab w:val="left" w:pos="180"/>
        </w:tabs>
        <w:rPr>
          <w:rFonts w:ascii="Arial" w:hAnsi="Arial" w:cs="Arial"/>
          <w:sz w:val="24"/>
          <w:szCs w:val="24"/>
        </w:rPr>
      </w:pPr>
    </w:p>
    <w:p w:rsidR="00625C02" w:rsidRPr="00417266" w:rsidRDefault="005F3FAF" w:rsidP="00625C02">
      <w:pPr>
        <w:rPr>
          <w:rFonts w:ascii="Arial" w:hAnsi="Arial" w:cs="Arial"/>
          <w:sz w:val="24"/>
          <w:szCs w:val="24"/>
        </w:rPr>
      </w:pPr>
      <w:r w:rsidRPr="004E5DC2">
        <w:rPr>
          <w:rFonts w:ascii="Arial" w:hAnsi="Arial" w:cs="Arial"/>
          <w:sz w:val="24"/>
          <w:szCs w:val="24"/>
        </w:rPr>
        <w:t>2</w:t>
      </w:r>
      <w:r w:rsidR="00F95FDD" w:rsidRPr="004E5DC2">
        <w:rPr>
          <w:rFonts w:ascii="Arial" w:hAnsi="Arial" w:cs="Arial"/>
          <w:sz w:val="24"/>
          <w:szCs w:val="24"/>
        </w:rPr>
        <w:t>6</w:t>
      </w:r>
      <w:r w:rsidR="003A0FF7" w:rsidRPr="004E5DC2">
        <w:rPr>
          <w:rFonts w:ascii="Arial" w:hAnsi="Arial" w:cs="Arial"/>
          <w:sz w:val="24"/>
          <w:szCs w:val="24"/>
        </w:rPr>
        <w:t>.0</w:t>
      </w:r>
      <w:r w:rsidRPr="004E5DC2">
        <w:rPr>
          <w:rFonts w:ascii="Arial" w:hAnsi="Arial" w:cs="Arial"/>
          <w:sz w:val="24"/>
          <w:szCs w:val="24"/>
        </w:rPr>
        <w:t>9</w:t>
      </w:r>
      <w:r w:rsidR="003A0FF7" w:rsidRPr="004E5DC2">
        <w:rPr>
          <w:rFonts w:ascii="Arial" w:hAnsi="Arial" w:cs="Arial"/>
          <w:sz w:val="24"/>
          <w:szCs w:val="24"/>
        </w:rPr>
        <w:t>.202</w:t>
      </w:r>
      <w:r w:rsidR="004E5DC2" w:rsidRPr="00265DBA">
        <w:rPr>
          <w:rFonts w:ascii="Arial" w:hAnsi="Arial" w:cs="Arial"/>
          <w:sz w:val="24"/>
          <w:szCs w:val="24"/>
        </w:rPr>
        <w:t>5</w:t>
      </w:r>
      <w:r w:rsidR="003A0FF7" w:rsidRPr="004E5DC2">
        <w:rPr>
          <w:rFonts w:ascii="Arial" w:hAnsi="Arial" w:cs="Arial"/>
          <w:sz w:val="24"/>
          <w:szCs w:val="24"/>
        </w:rPr>
        <w:t xml:space="preserve">                                      </w:t>
      </w:r>
      <w:r w:rsidR="00AB1FDC" w:rsidRPr="004E5DC2">
        <w:rPr>
          <w:rFonts w:ascii="Arial" w:hAnsi="Arial" w:cs="Arial"/>
          <w:sz w:val="24"/>
          <w:szCs w:val="24"/>
        </w:rPr>
        <w:t>г. Заозерный</w:t>
      </w:r>
      <w:r w:rsidR="00F938DF" w:rsidRPr="004E5DC2">
        <w:rPr>
          <w:rFonts w:ascii="Arial" w:hAnsi="Arial" w:cs="Arial"/>
          <w:sz w:val="24"/>
          <w:szCs w:val="24"/>
        </w:rPr>
        <w:t xml:space="preserve">                                </w:t>
      </w:r>
      <w:r w:rsidR="00AB1FDC" w:rsidRPr="004E5DC2">
        <w:rPr>
          <w:rFonts w:ascii="Arial" w:hAnsi="Arial" w:cs="Arial"/>
          <w:sz w:val="24"/>
          <w:szCs w:val="24"/>
        </w:rPr>
        <w:t xml:space="preserve">    </w:t>
      </w:r>
      <w:r w:rsidR="00F938DF" w:rsidRPr="004E5DC2">
        <w:rPr>
          <w:rFonts w:ascii="Arial" w:hAnsi="Arial" w:cs="Arial"/>
          <w:sz w:val="24"/>
          <w:szCs w:val="24"/>
        </w:rPr>
        <w:t xml:space="preserve">      </w:t>
      </w:r>
      <w:r w:rsidR="003730C3" w:rsidRPr="004E5DC2">
        <w:rPr>
          <w:rFonts w:ascii="Arial" w:hAnsi="Arial" w:cs="Arial"/>
          <w:sz w:val="24"/>
          <w:szCs w:val="24"/>
        </w:rPr>
        <w:t>№</w:t>
      </w:r>
      <w:r w:rsidR="00415E66" w:rsidRPr="004E5DC2">
        <w:rPr>
          <w:rFonts w:ascii="Arial" w:hAnsi="Arial" w:cs="Arial"/>
          <w:sz w:val="24"/>
          <w:szCs w:val="24"/>
        </w:rPr>
        <w:t xml:space="preserve"> </w:t>
      </w:r>
      <w:r w:rsidR="004E5DC2" w:rsidRPr="00265DBA">
        <w:rPr>
          <w:rFonts w:ascii="Arial" w:hAnsi="Arial" w:cs="Arial"/>
          <w:sz w:val="24"/>
          <w:szCs w:val="24"/>
        </w:rPr>
        <w:t>317</w:t>
      </w:r>
      <w:r w:rsidR="00260C09" w:rsidRPr="004E5DC2">
        <w:rPr>
          <w:rFonts w:ascii="Arial" w:hAnsi="Arial" w:cs="Arial"/>
          <w:sz w:val="24"/>
          <w:szCs w:val="24"/>
        </w:rPr>
        <w:t>-П</w:t>
      </w:r>
      <w:r w:rsidR="003730C3" w:rsidRPr="00417266">
        <w:rPr>
          <w:rFonts w:ascii="Arial" w:hAnsi="Arial" w:cs="Arial"/>
          <w:sz w:val="24"/>
          <w:szCs w:val="24"/>
        </w:rPr>
        <w:t xml:space="preserve"> </w:t>
      </w:r>
    </w:p>
    <w:p w:rsidR="00625C02" w:rsidRPr="00417266" w:rsidRDefault="00625C02" w:rsidP="00625C02">
      <w:pPr>
        <w:rPr>
          <w:rFonts w:ascii="Arial" w:hAnsi="Arial" w:cs="Arial"/>
          <w:sz w:val="24"/>
          <w:szCs w:val="24"/>
        </w:rPr>
      </w:pPr>
    </w:p>
    <w:p w:rsidR="00886033" w:rsidRPr="00417266" w:rsidRDefault="00F95FDD" w:rsidP="003730C3">
      <w:pPr>
        <w:pStyle w:val="ConsPlusNormal"/>
        <w:widowControl/>
        <w:ind w:right="112" w:firstLine="0"/>
        <w:jc w:val="both"/>
        <w:outlineLvl w:val="0"/>
        <w:rPr>
          <w:sz w:val="24"/>
          <w:szCs w:val="24"/>
        </w:rPr>
      </w:pPr>
      <w:bookmarkStart w:id="0" w:name="_Hlk210028640"/>
      <w:r w:rsidRPr="00417266">
        <w:rPr>
          <w:sz w:val="24"/>
          <w:szCs w:val="24"/>
        </w:rPr>
        <w:t xml:space="preserve">       Об утверждении </w:t>
      </w:r>
      <w:r w:rsidR="00DC5F4E" w:rsidRPr="00417266">
        <w:rPr>
          <w:sz w:val="24"/>
          <w:szCs w:val="24"/>
        </w:rPr>
        <w:t xml:space="preserve">топливно-энергетического баланса </w:t>
      </w:r>
      <w:r w:rsidR="00CD66AC" w:rsidRPr="00417266">
        <w:rPr>
          <w:sz w:val="24"/>
          <w:szCs w:val="24"/>
        </w:rPr>
        <w:t>город</w:t>
      </w:r>
      <w:r w:rsidR="00C30444" w:rsidRPr="00417266">
        <w:rPr>
          <w:sz w:val="24"/>
          <w:szCs w:val="24"/>
        </w:rPr>
        <w:t>а</w:t>
      </w:r>
      <w:r w:rsidR="00CD66AC" w:rsidRPr="00417266">
        <w:rPr>
          <w:sz w:val="24"/>
          <w:szCs w:val="24"/>
        </w:rPr>
        <w:t xml:space="preserve"> Заозерно</w:t>
      </w:r>
      <w:r w:rsidR="00C30444" w:rsidRPr="00417266">
        <w:rPr>
          <w:sz w:val="24"/>
          <w:szCs w:val="24"/>
        </w:rPr>
        <w:t>го</w:t>
      </w:r>
      <w:r w:rsidR="001B4B7B" w:rsidRPr="00417266">
        <w:rPr>
          <w:sz w:val="24"/>
          <w:szCs w:val="24"/>
        </w:rPr>
        <w:t xml:space="preserve"> Р</w:t>
      </w:r>
      <w:r w:rsidR="001B4B7B" w:rsidRPr="00417266">
        <w:rPr>
          <w:sz w:val="24"/>
          <w:szCs w:val="24"/>
        </w:rPr>
        <w:t>ы</w:t>
      </w:r>
      <w:r w:rsidR="001B4B7B" w:rsidRPr="00417266">
        <w:rPr>
          <w:sz w:val="24"/>
          <w:szCs w:val="24"/>
        </w:rPr>
        <w:t>бинского района</w:t>
      </w:r>
      <w:r w:rsidR="00DC5F4E" w:rsidRPr="00417266">
        <w:rPr>
          <w:sz w:val="24"/>
          <w:szCs w:val="24"/>
        </w:rPr>
        <w:t xml:space="preserve"> Красноярского края за 202</w:t>
      </w:r>
      <w:r w:rsidR="00B057A9">
        <w:rPr>
          <w:sz w:val="24"/>
          <w:szCs w:val="24"/>
        </w:rPr>
        <w:t>4</w:t>
      </w:r>
      <w:r w:rsidR="00DC5F4E" w:rsidRPr="00417266">
        <w:rPr>
          <w:sz w:val="24"/>
          <w:szCs w:val="24"/>
        </w:rPr>
        <w:t>г.</w:t>
      </w:r>
      <w:r w:rsidR="001E7EDC" w:rsidRPr="00417266">
        <w:rPr>
          <w:sz w:val="24"/>
          <w:szCs w:val="24"/>
        </w:rPr>
        <w:t xml:space="preserve"> </w:t>
      </w:r>
    </w:p>
    <w:bookmarkEnd w:id="0"/>
    <w:p w:rsidR="00886033" w:rsidRPr="00417266" w:rsidRDefault="00886033" w:rsidP="00886033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833E67" w:rsidRPr="00417266" w:rsidRDefault="002641F1" w:rsidP="002641F1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417266">
        <w:rPr>
          <w:rFonts w:eastAsia="MS Mincho"/>
          <w:bCs/>
          <w:sz w:val="24"/>
          <w:szCs w:val="24"/>
        </w:rPr>
        <w:t xml:space="preserve">    </w:t>
      </w:r>
      <w:r w:rsidR="00833E67" w:rsidRPr="00417266">
        <w:rPr>
          <w:rFonts w:eastAsia="MS Mincho"/>
          <w:bCs/>
          <w:sz w:val="24"/>
          <w:szCs w:val="24"/>
        </w:rPr>
        <w:t xml:space="preserve">  </w:t>
      </w:r>
      <w:r w:rsidR="00DC5F4E" w:rsidRPr="00417266">
        <w:rPr>
          <w:rFonts w:eastAsia="MS Mincho"/>
          <w:bCs/>
          <w:sz w:val="24"/>
          <w:szCs w:val="24"/>
        </w:rPr>
        <w:t xml:space="preserve"> В соответствии с  Федеральным законом от 27.07.2010 № 190-ФЗ «О теплоснабжении»,</w:t>
      </w:r>
      <w:r w:rsidR="00DC5F4E" w:rsidRPr="00417266">
        <w:rPr>
          <w:rFonts w:eastAsia="MS Mincho"/>
          <w:b/>
          <w:bCs/>
          <w:sz w:val="24"/>
          <w:szCs w:val="24"/>
        </w:rPr>
        <w:t xml:space="preserve"> </w:t>
      </w:r>
      <w:r w:rsidR="00DC5F4E" w:rsidRPr="00417266">
        <w:rPr>
          <w:sz w:val="24"/>
          <w:szCs w:val="24"/>
        </w:rPr>
        <w:t>Федеральным законом от 14.11.2002  №  161-ФЗ «О государственных и муниципальных унитарных предприятиях», руководст</w:t>
      </w:r>
      <w:r w:rsidR="0078059B" w:rsidRPr="00417266">
        <w:rPr>
          <w:sz w:val="24"/>
          <w:szCs w:val="24"/>
        </w:rPr>
        <w:t>вуясь приказом Минэнерго РФ от 29</w:t>
      </w:r>
      <w:r w:rsidR="00DC5F4E" w:rsidRPr="00417266">
        <w:rPr>
          <w:sz w:val="24"/>
          <w:szCs w:val="24"/>
        </w:rPr>
        <w:t>.1</w:t>
      </w:r>
      <w:r w:rsidR="0078059B" w:rsidRPr="00417266">
        <w:rPr>
          <w:sz w:val="24"/>
          <w:szCs w:val="24"/>
        </w:rPr>
        <w:t>0.2021</w:t>
      </w:r>
      <w:r w:rsidR="00DC5F4E" w:rsidRPr="00417266">
        <w:rPr>
          <w:sz w:val="24"/>
          <w:szCs w:val="24"/>
        </w:rPr>
        <w:t xml:space="preserve"> № </w:t>
      </w:r>
      <w:r w:rsidR="0078059B" w:rsidRPr="00417266">
        <w:rPr>
          <w:sz w:val="24"/>
          <w:szCs w:val="24"/>
        </w:rPr>
        <w:t>1169</w:t>
      </w:r>
      <w:r w:rsidR="00DC5F4E" w:rsidRPr="00417266">
        <w:rPr>
          <w:sz w:val="24"/>
          <w:szCs w:val="24"/>
        </w:rPr>
        <w:t xml:space="preserve"> «Об утверждении Порядка составления топливно-энергетических балансов субъектов Российской Ф</w:t>
      </w:r>
      <w:r w:rsidR="00DC5F4E" w:rsidRPr="00417266">
        <w:rPr>
          <w:sz w:val="24"/>
          <w:szCs w:val="24"/>
        </w:rPr>
        <w:t>е</w:t>
      </w:r>
      <w:r w:rsidR="00DC5F4E" w:rsidRPr="00417266">
        <w:rPr>
          <w:sz w:val="24"/>
          <w:szCs w:val="24"/>
        </w:rPr>
        <w:t>дерации, муниципальных образований»,</w:t>
      </w:r>
      <w:r w:rsidR="008467B2" w:rsidRPr="00417266">
        <w:rPr>
          <w:sz w:val="24"/>
          <w:szCs w:val="24"/>
        </w:rPr>
        <w:t xml:space="preserve"> </w:t>
      </w:r>
      <w:r w:rsidR="00886033" w:rsidRPr="00417266">
        <w:rPr>
          <w:sz w:val="24"/>
          <w:szCs w:val="24"/>
        </w:rPr>
        <w:t>руко</w:t>
      </w:r>
      <w:r w:rsidR="00AB1FDC" w:rsidRPr="00417266">
        <w:rPr>
          <w:sz w:val="24"/>
          <w:szCs w:val="24"/>
        </w:rPr>
        <w:t>водствуясь</w:t>
      </w:r>
      <w:r w:rsidR="00886033" w:rsidRPr="00417266">
        <w:rPr>
          <w:sz w:val="24"/>
          <w:szCs w:val="24"/>
        </w:rPr>
        <w:t xml:space="preserve"> статьями 7, 13, 19, 31 Устава муниципальн</w:t>
      </w:r>
      <w:r w:rsidR="00AB1FDC" w:rsidRPr="00417266">
        <w:rPr>
          <w:sz w:val="24"/>
          <w:szCs w:val="24"/>
        </w:rPr>
        <w:t>ого образования город З</w:t>
      </w:r>
      <w:r w:rsidR="00AB1FDC" w:rsidRPr="00417266">
        <w:rPr>
          <w:sz w:val="24"/>
          <w:szCs w:val="24"/>
        </w:rPr>
        <w:t>а</w:t>
      </w:r>
      <w:r w:rsidR="00AB1FDC" w:rsidRPr="00417266">
        <w:rPr>
          <w:sz w:val="24"/>
          <w:szCs w:val="24"/>
        </w:rPr>
        <w:t>озерный</w:t>
      </w:r>
      <w:r w:rsidR="00886033" w:rsidRPr="00417266">
        <w:rPr>
          <w:sz w:val="24"/>
          <w:szCs w:val="24"/>
        </w:rPr>
        <w:t xml:space="preserve"> Р</w:t>
      </w:r>
      <w:r w:rsidR="00886033" w:rsidRPr="00417266">
        <w:rPr>
          <w:sz w:val="24"/>
          <w:szCs w:val="24"/>
        </w:rPr>
        <w:t>ы</w:t>
      </w:r>
      <w:r w:rsidR="00886033" w:rsidRPr="00417266">
        <w:rPr>
          <w:sz w:val="24"/>
          <w:szCs w:val="24"/>
        </w:rPr>
        <w:t xml:space="preserve">бинского района </w:t>
      </w:r>
      <w:r w:rsidR="00CD66AC" w:rsidRPr="00417266">
        <w:rPr>
          <w:sz w:val="24"/>
          <w:szCs w:val="24"/>
        </w:rPr>
        <w:t xml:space="preserve"> Красноярского края </w:t>
      </w:r>
    </w:p>
    <w:p w:rsidR="00886033" w:rsidRPr="00417266" w:rsidRDefault="00AB1FDC" w:rsidP="00833E67">
      <w:pPr>
        <w:pStyle w:val="ConsPlusNormal"/>
        <w:widowControl/>
        <w:ind w:right="158" w:firstLine="0"/>
        <w:jc w:val="both"/>
        <w:rPr>
          <w:sz w:val="24"/>
          <w:szCs w:val="24"/>
        </w:rPr>
      </w:pPr>
      <w:r w:rsidRPr="00417266">
        <w:rPr>
          <w:sz w:val="24"/>
          <w:szCs w:val="24"/>
        </w:rPr>
        <w:t>ПОСТАНОВЛЯЮ:</w:t>
      </w:r>
    </w:p>
    <w:p w:rsidR="003730C3" w:rsidRPr="00417266" w:rsidRDefault="003730C3" w:rsidP="003730C3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3A0FF7" w:rsidRPr="00417266" w:rsidRDefault="003A0FF7" w:rsidP="003A0FF7">
      <w:pPr>
        <w:pStyle w:val="ConsPlusNormal"/>
        <w:widowControl/>
        <w:ind w:right="112" w:firstLine="0"/>
        <w:jc w:val="both"/>
        <w:outlineLvl w:val="0"/>
        <w:rPr>
          <w:sz w:val="24"/>
          <w:szCs w:val="24"/>
        </w:rPr>
      </w:pPr>
      <w:r w:rsidRPr="00417266">
        <w:rPr>
          <w:sz w:val="24"/>
          <w:szCs w:val="24"/>
        </w:rPr>
        <w:t xml:space="preserve">       1.</w:t>
      </w:r>
      <w:r w:rsidR="00F95FDD" w:rsidRPr="00417266">
        <w:rPr>
          <w:sz w:val="24"/>
          <w:szCs w:val="24"/>
        </w:rPr>
        <w:t>Утвердить топливно-энергетический баланс города Заозерного Рыбинского района Красноярского края за 202</w:t>
      </w:r>
      <w:r w:rsidR="00B057A9">
        <w:rPr>
          <w:sz w:val="24"/>
          <w:szCs w:val="24"/>
        </w:rPr>
        <w:t>4</w:t>
      </w:r>
      <w:r w:rsidR="00F95FDD" w:rsidRPr="00417266">
        <w:rPr>
          <w:sz w:val="24"/>
          <w:szCs w:val="24"/>
        </w:rPr>
        <w:t>г.</w:t>
      </w:r>
    </w:p>
    <w:p w:rsidR="00F95FDD" w:rsidRPr="00417266" w:rsidRDefault="0098259B" w:rsidP="00F95FDD">
      <w:pPr>
        <w:pStyle w:val="ConsPlusNormal"/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 Считать утратившим</w:t>
      </w:r>
      <w:r w:rsidR="00F95FDD" w:rsidRPr="00417266">
        <w:rPr>
          <w:sz w:val="24"/>
          <w:szCs w:val="24"/>
        </w:rPr>
        <w:t xml:space="preserve"> силу </w:t>
      </w:r>
      <w:r w:rsidR="00417266" w:rsidRPr="00417266">
        <w:rPr>
          <w:color w:val="000000"/>
          <w:sz w:val="24"/>
          <w:szCs w:val="24"/>
        </w:rPr>
        <w:t>постановление от 2</w:t>
      </w:r>
      <w:r w:rsidR="00B057A9">
        <w:rPr>
          <w:color w:val="000000"/>
          <w:sz w:val="24"/>
          <w:szCs w:val="24"/>
        </w:rPr>
        <w:t>6</w:t>
      </w:r>
      <w:r w:rsidR="00417266" w:rsidRPr="00417266">
        <w:rPr>
          <w:color w:val="000000"/>
          <w:sz w:val="24"/>
          <w:szCs w:val="24"/>
        </w:rPr>
        <w:t>.09.202</w:t>
      </w:r>
      <w:r w:rsidR="00B057A9">
        <w:rPr>
          <w:color w:val="000000"/>
          <w:sz w:val="24"/>
          <w:szCs w:val="24"/>
        </w:rPr>
        <w:t>4</w:t>
      </w:r>
      <w:r w:rsidR="00417266" w:rsidRPr="00417266">
        <w:rPr>
          <w:color w:val="000000"/>
          <w:sz w:val="24"/>
          <w:szCs w:val="24"/>
        </w:rPr>
        <w:t>г. № 2</w:t>
      </w:r>
      <w:r w:rsidR="00B057A9">
        <w:rPr>
          <w:color w:val="000000"/>
          <w:sz w:val="24"/>
          <w:szCs w:val="24"/>
        </w:rPr>
        <w:t>32</w:t>
      </w:r>
      <w:r w:rsidR="00417266" w:rsidRPr="00417266">
        <w:rPr>
          <w:color w:val="000000"/>
          <w:sz w:val="24"/>
          <w:szCs w:val="24"/>
        </w:rPr>
        <w:t>-П</w:t>
      </w:r>
    </w:p>
    <w:p w:rsidR="005D57BF" w:rsidRPr="00417266" w:rsidRDefault="00F95FDD" w:rsidP="005D57B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417266">
        <w:rPr>
          <w:sz w:val="24"/>
          <w:szCs w:val="24"/>
        </w:rPr>
        <w:t>3</w:t>
      </w:r>
      <w:r w:rsidR="00886033" w:rsidRPr="00417266">
        <w:rPr>
          <w:sz w:val="24"/>
          <w:szCs w:val="24"/>
        </w:rPr>
        <w:t>.</w:t>
      </w:r>
      <w:r w:rsidR="00CD66AC" w:rsidRPr="00417266">
        <w:rPr>
          <w:sz w:val="24"/>
          <w:szCs w:val="24"/>
        </w:rPr>
        <w:t xml:space="preserve"> </w:t>
      </w:r>
      <w:r w:rsidR="00886033" w:rsidRPr="00417266">
        <w:rPr>
          <w:sz w:val="24"/>
          <w:szCs w:val="24"/>
        </w:rPr>
        <w:t>Контроль за выполнением постановления возложить на заместителя главы г</w:t>
      </w:r>
      <w:r w:rsidR="00CD66AC" w:rsidRPr="00417266">
        <w:rPr>
          <w:sz w:val="24"/>
          <w:szCs w:val="24"/>
        </w:rPr>
        <w:t xml:space="preserve">орода по жизнеобеспечению </w:t>
      </w:r>
      <w:r w:rsidR="00B057A9">
        <w:rPr>
          <w:sz w:val="24"/>
          <w:szCs w:val="24"/>
        </w:rPr>
        <w:t>Штейнбрехер А.А.</w:t>
      </w:r>
    </w:p>
    <w:p w:rsidR="00B057A9" w:rsidRDefault="00F95FDD" w:rsidP="00B057A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57A9">
        <w:rPr>
          <w:rFonts w:ascii="Arial" w:hAnsi="Arial" w:cs="Arial"/>
          <w:sz w:val="24"/>
          <w:szCs w:val="24"/>
        </w:rPr>
        <w:t>4</w:t>
      </w:r>
      <w:r w:rsidR="00886033" w:rsidRPr="00B057A9">
        <w:rPr>
          <w:rFonts w:ascii="Arial" w:hAnsi="Arial" w:cs="Arial"/>
          <w:sz w:val="24"/>
          <w:szCs w:val="24"/>
        </w:rPr>
        <w:t>.</w:t>
      </w:r>
      <w:r w:rsidR="00CD66AC" w:rsidRPr="00417266">
        <w:rPr>
          <w:sz w:val="24"/>
          <w:szCs w:val="24"/>
        </w:rPr>
        <w:t xml:space="preserve"> </w:t>
      </w:r>
      <w:r w:rsidR="00B057A9">
        <w:rPr>
          <w:rFonts w:ascii="Arial" w:hAnsi="Arial" w:cs="Arial"/>
          <w:color w:val="000000"/>
          <w:sz w:val="24"/>
          <w:szCs w:val="24"/>
        </w:rPr>
        <w:t>Постановление вступает в силу после его официального обнародования          в   периодическом печатном издании «</w:t>
      </w:r>
      <w:proofErr w:type="spellStart"/>
      <w:r w:rsidR="00B057A9">
        <w:rPr>
          <w:rFonts w:ascii="Arial" w:hAnsi="Arial" w:cs="Arial"/>
          <w:color w:val="000000"/>
          <w:sz w:val="24"/>
          <w:szCs w:val="24"/>
        </w:rPr>
        <w:t>З</w:t>
      </w:r>
      <w:r w:rsidR="00B057A9">
        <w:rPr>
          <w:rFonts w:ascii="Arial" w:hAnsi="Arial" w:cs="Arial"/>
          <w:color w:val="000000"/>
          <w:sz w:val="24"/>
          <w:szCs w:val="24"/>
        </w:rPr>
        <w:t>а</w:t>
      </w:r>
      <w:r w:rsidR="00B057A9">
        <w:rPr>
          <w:rFonts w:ascii="Arial" w:hAnsi="Arial" w:cs="Arial"/>
          <w:color w:val="000000"/>
          <w:sz w:val="24"/>
          <w:szCs w:val="24"/>
        </w:rPr>
        <w:t>озерновские</w:t>
      </w:r>
      <w:proofErr w:type="spellEnd"/>
      <w:r w:rsidR="00B057A9">
        <w:rPr>
          <w:rFonts w:ascii="Arial" w:hAnsi="Arial" w:cs="Arial"/>
          <w:color w:val="000000"/>
          <w:sz w:val="24"/>
          <w:szCs w:val="24"/>
        </w:rPr>
        <w:t xml:space="preserve"> вести».</w:t>
      </w:r>
    </w:p>
    <w:p w:rsidR="00F059AB" w:rsidRPr="00417266" w:rsidRDefault="00F059AB" w:rsidP="005D57B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9628BE" w:rsidRPr="00417266" w:rsidRDefault="009628BE" w:rsidP="009D78EA">
      <w:pPr>
        <w:jc w:val="center"/>
        <w:rPr>
          <w:rFonts w:ascii="Arial" w:hAnsi="Arial" w:cs="Arial"/>
          <w:sz w:val="24"/>
          <w:szCs w:val="24"/>
        </w:rPr>
      </w:pPr>
    </w:p>
    <w:p w:rsidR="003730C3" w:rsidRPr="00417266" w:rsidRDefault="003730C3" w:rsidP="009D78EA">
      <w:pPr>
        <w:jc w:val="center"/>
        <w:rPr>
          <w:rFonts w:ascii="Arial" w:hAnsi="Arial" w:cs="Arial"/>
          <w:sz w:val="24"/>
          <w:szCs w:val="24"/>
        </w:rPr>
      </w:pPr>
    </w:p>
    <w:p w:rsidR="009628BE" w:rsidRPr="00417266" w:rsidRDefault="009628BE" w:rsidP="009D78EA">
      <w:pPr>
        <w:jc w:val="center"/>
        <w:rPr>
          <w:rFonts w:ascii="Arial" w:hAnsi="Arial" w:cs="Arial"/>
          <w:sz w:val="24"/>
          <w:szCs w:val="24"/>
        </w:rPr>
      </w:pPr>
    </w:p>
    <w:p w:rsidR="008043A9" w:rsidRPr="00417266" w:rsidRDefault="00076026" w:rsidP="00886033">
      <w:pPr>
        <w:jc w:val="both"/>
        <w:rPr>
          <w:rFonts w:ascii="Arial" w:hAnsi="Arial" w:cs="Arial"/>
          <w:sz w:val="24"/>
          <w:szCs w:val="24"/>
        </w:rPr>
      </w:pPr>
      <w:r w:rsidRPr="00417266">
        <w:rPr>
          <w:rFonts w:ascii="Arial" w:hAnsi="Arial" w:cs="Arial"/>
          <w:sz w:val="24"/>
          <w:szCs w:val="24"/>
        </w:rPr>
        <w:t xml:space="preserve"> </w:t>
      </w:r>
      <w:r w:rsidR="005700C8" w:rsidRPr="00417266">
        <w:rPr>
          <w:rFonts w:ascii="Arial" w:hAnsi="Arial" w:cs="Arial"/>
          <w:sz w:val="24"/>
          <w:szCs w:val="24"/>
        </w:rPr>
        <w:t xml:space="preserve">Глава города                                                                  </w:t>
      </w:r>
      <w:r w:rsidR="00D40CDC" w:rsidRPr="00417266">
        <w:rPr>
          <w:rFonts w:ascii="Arial" w:hAnsi="Arial" w:cs="Arial"/>
          <w:sz w:val="24"/>
          <w:szCs w:val="24"/>
        </w:rPr>
        <w:t xml:space="preserve">                   </w:t>
      </w:r>
      <w:r w:rsidR="00AB1FDC" w:rsidRPr="00417266">
        <w:rPr>
          <w:rFonts w:ascii="Arial" w:hAnsi="Arial" w:cs="Arial"/>
          <w:sz w:val="24"/>
          <w:szCs w:val="24"/>
        </w:rPr>
        <w:t xml:space="preserve">          </w:t>
      </w:r>
      <w:r w:rsidR="00D40CDC" w:rsidRPr="00417266">
        <w:rPr>
          <w:rFonts w:ascii="Arial" w:hAnsi="Arial" w:cs="Arial"/>
          <w:sz w:val="24"/>
          <w:szCs w:val="24"/>
        </w:rPr>
        <w:t xml:space="preserve"> </w:t>
      </w:r>
      <w:r w:rsidR="00090B29" w:rsidRPr="00417266">
        <w:rPr>
          <w:rFonts w:ascii="Arial" w:hAnsi="Arial" w:cs="Arial"/>
          <w:sz w:val="24"/>
          <w:szCs w:val="24"/>
        </w:rPr>
        <w:t>С.А. Букета</w:t>
      </w:r>
    </w:p>
    <w:p w:rsidR="00DC5F4E" w:rsidRPr="00417266" w:rsidRDefault="00DC5F4E" w:rsidP="00886033">
      <w:pPr>
        <w:jc w:val="both"/>
        <w:rPr>
          <w:rFonts w:ascii="Arial" w:hAnsi="Arial" w:cs="Arial"/>
          <w:sz w:val="24"/>
          <w:szCs w:val="24"/>
        </w:rPr>
      </w:pPr>
    </w:p>
    <w:p w:rsidR="00F95FDD" w:rsidRDefault="00F95FDD" w:rsidP="00F95FDD">
      <w:pPr>
        <w:rPr>
          <w:rFonts w:ascii="Arial" w:hAnsi="Arial" w:cs="Arial"/>
          <w:sz w:val="24"/>
          <w:szCs w:val="24"/>
        </w:rPr>
      </w:pPr>
    </w:p>
    <w:p w:rsidR="00265DBA" w:rsidRDefault="00265DBA" w:rsidP="00F95FDD">
      <w:pPr>
        <w:rPr>
          <w:rFonts w:ascii="Arial" w:hAnsi="Arial" w:cs="Arial"/>
          <w:sz w:val="24"/>
          <w:szCs w:val="24"/>
        </w:rPr>
      </w:pPr>
    </w:p>
    <w:p w:rsidR="00265DBA" w:rsidRPr="00417266" w:rsidRDefault="00265DBA" w:rsidP="00F95FDD">
      <w:pPr>
        <w:rPr>
          <w:rFonts w:ascii="Arial" w:hAnsi="Arial" w:cs="Arial"/>
          <w:sz w:val="24"/>
          <w:szCs w:val="24"/>
        </w:rPr>
      </w:pPr>
    </w:p>
    <w:p w:rsidR="00FF7EEA" w:rsidRPr="00417266" w:rsidRDefault="00F95FDD" w:rsidP="00FF7EEA">
      <w:pPr>
        <w:pStyle w:val="1"/>
        <w:rPr>
          <w:rFonts w:ascii="Arial" w:hAnsi="Arial" w:cs="Arial"/>
          <w:b w:val="0"/>
          <w:sz w:val="24"/>
          <w:szCs w:val="24"/>
        </w:rPr>
      </w:pPr>
      <w:r w:rsidRPr="00417266">
        <w:rPr>
          <w:rFonts w:ascii="Arial" w:hAnsi="Arial" w:cs="Arial"/>
          <w:b w:val="0"/>
          <w:sz w:val="24"/>
          <w:szCs w:val="24"/>
        </w:rPr>
        <w:lastRenderedPageBreak/>
        <w:tab/>
      </w:r>
      <w:r w:rsidRPr="00417266">
        <w:rPr>
          <w:rFonts w:ascii="Arial" w:hAnsi="Arial" w:cs="Arial"/>
          <w:b w:val="0"/>
          <w:sz w:val="24"/>
          <w:szCs w:val="24"/>
        </w:rPr>
        <w:tab/>
      </w:r>
      <w:r w:rsidRPr="00417266">
        <w:rPr>
          <w:rFonts w:ascii="Arial" w:hAnsi="Arial" w:cs="Arial"/>
          <w:b w:val="0"/>
          <w:sz w:val="24"/>
          <w:szCs w:val="24"/>
        </w:rPr>
        <w:tab/>
      </w:r>
      <w:r w:rsidRPr="00417266">
        <w:rPr>
          <w:rFonts w:ascii="Arial" w:hAnsi="Arial" w:cs="Arial"/>
          <w:b w:val="0"/>
          <w:sz w:val="24"/>
          <w:szCs w:val="24"/>
        </w:rPr>
        <w:tab/>
        <w:t xml:space="preserve">   </w:t>
      </w:r>
      <w:r w:rsidR="00A26149" w:rsidRPr="00417266">
        <w:rPr>
          <w:rFonts w:ascii="Arial" w:hAnsi="Arial" w:cs="Arial"/>
          <w:b w:val="0"/>
          <w:sz w:val="24"/>
          <w:szCs w:val="24"/>
        </w:rPr>
        <w:t xml:space="preserve"> </w:t>
      </w:r>
      <w:r w:rsidR="00DC5F4E" w:rsidRPr="00417266">
        <w:rPr>
          <w:rFonts w:ascii="Arial" w:hAnsi="Arial" w:cs="Arial"/>
          <w:b w:val="0"/>
          <w:sz w:val="24"/>
          <w:szCs w:val="24"/>
        </w:rPr>
        <w:t xml:space="preserve">Приложение </w:t>
      </w:r>
      <w:r w:rsidR="00076026" w:rsidRPr="00417266">
        <w:rPr>
          <w:rFonts w:ascii="Arial" w:hAnsi="Arial" w:cs="Arial"/>
          <w:b w:val="0"/>
          <w:sz w:val="24"/>
          <w:szCs w:val="24"/>
        </w:rPr>
        <w:t xml:space="preserve"> </w:t>
      </w:r>
    </w:p>
    <w:p w:rsidR="00DC5F4E" w:rsidRPr="00417266" w:rsidRDefault="00FF7EEA" w:rsidP="00FF7EEA">
      <w:pPr>
        <w:pStyle w:val="1"/>
        <w:rPr>
          <w:rFonts w:ascii="Arial" w:hAnsi="Arial" w:cs="Arial"/>
          <w:b w:val="0"/>
          <w:sz w:val="24"/>
          <w:szCs w:val="24"/>
        </w:rPr>
      </w:pPr>
      <w:r w:rsidRPr="00417266">
        <w:rPr>
          <w:rFonts w:ascii="Arial" w:hAnsi="Arial" w:cs="Arial"/>
          <w:b w:val="0"/>
          <w:sz w:val="24"/>
          <w:szCs w:val="24"/>
        </w:rPr>
        <w:t xml:space="preserve">                                                                                 </w:t>
      </w:r>
      <w:r w:rsidR="00DC5F4E" w:rsidRPr="00417266">
        <w:rPr>
          <w:rFonts w:ascii="Arial" w:hAnsi="Arial" w:cs="Arial"/>
          <w:b w:val="0"/>
          <w:sz w:val="24"/>
          <w:szCs w:val="24"/>
        </w:rPr>
        <w:t>к  постановлению администрации</w:t>
      </w:r>
    </w:p>
    <w:p w:rsidR="002641F1" w:rsidRPr="00417266" w:rsidRDefault="002641F1" w:rsidP="00A26149">
      <w:pPr>
        <w:rPr>
          <w:rFonts w:ascii="Arial" w:hAnsi="Arial" w:cs="Arial"/>
          <w:sz w:val="24"/>
          <w:szCs w:val="24"/>
        </w:rPr>
      </w:pPr>
      <w:r w:rsidRPr="00417266">
        <w:rPr>
          <w:rFonts w:ascii="Arial" w:hAnsi="Arial" w:cs="Arial"/>
          <w:sz w:val="24"/>
          <w:szCs w:val="24"/>
        </w:rPr>
        <w:t xml:space="preserve"> </w:t>
      </w:r>
      <w:r w:rsidR="00A26149" w:rsidRPr="0041726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</w:t>
      </w:r>
      <w:r w:rsidR="00DC5F4E" w:rsidRPr="00417266">
        <w:rPr>
          <w:rFonts w:ascii="Arial" w:hAnsi="Arial" w:cs="Arial"/>
          <w:sz w:val="24"/>
          <w:szCs w:val="24"/>
        </w:rPr>
        <w:t xml:space="preserve">города </w:t>
      </w:r>
      <w:r w:rsidR="004C04D4" w:rsidRPr="00417266">
        <w:rPr>
          <w:rFonts w:ascii="Arial" w:hAnsi="Arial" w:cs="Arial"/>
          <w:sz w:val="24"/>
          <w:szCs w:val="24"/>
        </w:rPr>
        <w:t xml:space="preserve">Заозерного Рыбинского </w:t>
      </w:r>
    </w:p>
    <w:p w:rsidR="00DC5F4E" w:rsidRPr="00417266" w:rsidRDefault="002641F1" w:rsidP="002641F1">
      <w:pPr>
        <w:jc w:val="center"/>
        <w:rPr>
          <w:rFonts w:ascii="Arial" w:hAnsi="Arial" w:cs="Arial"/>
          <w:sz w:val="24"/>
          <w:szCs w:val="24"/>
        </w:rPr>
      </w:pPr>
      <w:r w:rsidRPr="00417266">
        <w:rPr>
          <w:rFonts w:ascii="Arial" w:hAnsi="Arial" w:cs="Arial"/>
          <w:sz w:val="24"/>
          <w:szCs w:val="24"/>
        </w:rPr>
        <w:t xml:space="preserve">                                   </w:t>
      </w:r>
      <w:r w:rsidR="00C245EC" w:rsidRPr="00417266">
        <w:rPr>
          <w:rFonts w:ascii="Arial" w:hAnsi="Arial" w:cs="Arial"/>
          <w:sz w:val="24"/>
          <w:szCs w:val="24"/>
        </w:rPr>
        <w:t xml:space="preserve">                              </w:t>
      </w:r>
      <w:r w:rsidR="00145AA1" w:rsidRPr="00417266">
        <w:rPr>
          <w:rFonts w:ascii="Arial" w:hAnsi="Arial" w:cs="Arial"/>
          <w:sz w:val="24"/>
          <w:szCs w:val="24"/>
        </w:rPr>
        <w:t xml:space="preserve">    </w:t>
      </w:r>
      <w:r w:rsidR="00C245EC" w:rsidRPr="00417266">
        <w:rPr>
          <w:rFonts w:ascii="Arial" w:hAnsi="Arial" w:cs="Arial"/>
          <w:sz w:val="24"/>
          <w:szCs w:val="24"/>
        </w:rPr>
        <w:t xml:space="preserve"> </w:t>
      </w:r>
      <w:r w:rsidR="004C04D4" w:rsidRPr="00417266">
        <w:rPr>
          <w:rFonts w:ascii="Arial" w:hAnsi="Arial" w:cs="Arial"/>
          <w:sz w:val="24"/>
          <w:szCs w:val="24"/>
        </w:rPr>
        <w:t xml:space="preserve">района Красноярского края </w:t>
      </w:r>
    </w:p>
    <w:p w:rsidR="00DC5F4E" w:rsidRPr="00417266" w:rsidRDefault="00A26149" w:rsidP="00A26149">
      <w:pPr>
        <w:pStyle w:val="1"/>
        <w:ind w:left="4320" w:firstLine="720"/>
        <w:jc w:val="left"/>
        <w:rPr>
          <w:rFonts w:ascii="Arial" w:hAnsi="Arial" w:cs="Arial"/>
          <w:b w:val="0"/>
          <w:sz w:val="24"/>
          <w:szCs w:val="24"/>
        </w:rPr>
      </w:pPr>
      <w:r w:rsidRPr="00417266">
        <w:rPr>
          <w:rFonts w:ascii="Arial" w:hAnsi="Arial" w:cs="Arial"/>
          <w:b w:val="0"/>
          <w:sz w:val="24"/>
          <w:szCs w:val="24"/>
        </w:rPr>
        <w:t xml:space="preserve">      </w:t>
      </w:r>
      <w:r w:rsidR="00DC5F4E" w:rsidRPr="00417266">
        <w:rPr>
          <w:rFonts w:ascii="Arial" w:hAnsi="Arial" w:cs="Arial"/>
          <w:b w:val="0"/>
          <w:sz w:val="24"/>
          <w:szCs w:val="24"/>
        </w:rPr>
        <w:t xml:space="preserve"> </w:t>
      </w:r>
      <w:r w:rsidR="007B5A77" w:rsidRPr="004E5DC2">
        <w:rPr>
          <w:rFonts w:ascii="Arial" w:hAnsi="Arial" w:cs="Arial"/>
          <w:b w:val="0"/>
          <w:sz w:val="24"/>
          <w:szCs w:val="24"/>
        </w:rPr>
        <w:t>от 26.09.2025г.</w:t>
      </w:r>
      <w:r w:rsidR="00C245EC" w:rsidRPr="004E5DC2">
        <w:rPr>
          <w:rFonts w:ascii="Arial" w:hAnsi="Arial" w:cs="Arial"/>
          <w:b w:val="0"/>
          <w:sz w:val="24"/>
          <w:szCs w:val="24"/>
        </w:rPr>
        <w:t xml:space="preserve"> </w:t>
      </w:r>
      <w:r w:rsidR="007B5A77" w:rsidRPr="004E5DC2">
        <w:rPr>
          <w:rFonts w:ascii="Arial" w:hAnsi="Arial" w:cs="Arial"/>
          <w:b w:val="0"/>
          <w:sz w:val="24"/>
          <w:szCs w:val="24"/>
        </w:rPr>
        <w:t>№ 317</w:t>
      </w:r>
      <w:r w:rsidR="00F95FDD" w:rsidRPr="004E5DC2">
        <w:rPr>
          <w:rFonts w:ascii="Arial" w:hAnsi="Arial" w:cs="Arial"/>
          <w:b w:val="0"/>
          <w:sz w:val="24"/>
          <w:szCs w:val="24"/>
        </w:rPr>
        <w:t>-П</w:t>
      </w:r>
    </w:p>
    <w:p w:rsidR="00DC5F4E" w:rsidRPr="00417266" w:rsidRDefault="00DC5F4E" w:rsidP="00DC5F4E">
      <w:pPr>
        <w:jc w:val="both"/>
        <w:rPr>
          <w:rFonts w:ascii="Arial" w:hAnsi="Arial" w:cs="Arial"/>
          <w:color w:val="1A171B"/>
          <w:sz w:val="24"/>
          <w:szCs w:val="24"/>
        </w:rPr>
      </w:pPr>
    </w:p>
    <w:p w:rsidR="00DC5F4E" w:rsidRPr="00417266" w:rsidRDefault="00DC5F4E" w:rsidP="00A26149">
      <w:pPr>
        <w:tabs>
          <w:tab w:val="left" w:pos="351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417266">
        <w:rPr>
          <w:rFonts w:ascii="Arial" w:hAnsi="Arial" w:cs="Arial"/>
          <w:b/>
          <w:bCs/>
          <w:sz w:val="24"/>
          <w:szCs w:val="24"/>
        </w:rPr>
        <w:t xml:space="preserve">Топливно-энергетический баланс </w:t>
      </w:r>
      <w:r w:rsidR="00B86250" w:rsidRPr="00417266">
        <w:rPr>
          <w:rFonts w:ascii="Arial" w:hAnsi="Arial" w:cs="Arial"/>
          <w:b/>
          <w:sz w:val="24"/>
          <w:szCs w:val="24"/>
        </w:rPr>
        <w:t xml:space="preserve">города Заозерного Рыбинского района Красноярского края </w:t>
      </w:r>
      <w:r w:rsidR="00415E66" w:rsidRPr="00417266">
        <w:rPr>
          <w:rFonts w:ascii="Arial" w:hAnsi="Arial" w:cs="Arial"/>
          <w:b/>
          <w:bCs/>
          <w:sz w:val="24"/>
          <w:szCs w:val="24"/>
        </w:rPr>
        <w:t>за 202</w:t>
      </w:r>
      <w:r w:rsidR="00A7665A">
        <w:rPr>
          <w:rFonts w:ascii="Arial" w:hAnsi="Arial" w:cs="Arial"/>
          <w:b/>
          <w:bCs/>
          <w:sz w:val="24"/>
          <w:szCs w:val="24"/>
        </w:rPr>
        <w:t>4</w:t>
      </w:r>
      <w:r w:rsidRPr="00417266">
        <w:rPr>
          <w:rFonts w:ascii="Arial" w:hAnsi="Arial" w:cs="Arial"/>
          <w:b/>
          <w:bCs/>
          <w:sz w:val="24"/>
          <w:szCs w:val="24"/>
        </w:rPr>
        <w:t xml:space="preserve"> год</w:t>
      </w:r>
    </w:p>
    <w:p w:rsidR="00833E67" w:rsidRPr="00417266" w:rsidRDefault="00833E67" w:rsidP="00833E67">
      <w:pPr>
        <w:rPr>
          <w:rFonts w:ascii="Arial" w:hAnsi="Arial" w:cs="Arial"/>
          <w:b/>
          <w:bCs/>
          <w:sz w:val="24"/>
          <w:szCs w:val="24"/>
        </w:rPr>
      </w:pPr>
    </w:p>
    <w:p w:rsidR="00557655" w:rsidRPr="00417266" w:rsidRDefault="00557655" w:rsidP="0055765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17266">
        <w:rPr>
          <w:rFonts w:ascii="Arial" w:hAnsi="Arial" w:cs="Arial"/>
          <w:b/>
          <w:bCs/>
          <w:sz w:val="24"/>
          <w:szCs w:val="24"/>
        </w:rPr>
        <w:t xml:space="preserve">         </w:t>
      </w:r>
      <w:r w:rsidR="00DC5F4E" w:rsidRPr="00417266">
        <w:rPr>
          <w:rFonts w:ascii="Arial" w:hAnsi="Arial" w:cs="Arial"/>
          <w:b/>
          <w:bCs/>
          <w:sz w:val="24"/>
          <w:szCs w:val="24"/>
        </w:rPr>
        <w:t xml:space="preserve">Раздел 1. Порядок формирования топливно-энергетического баланса </w:t>
      </w:r>
    </w:p>
    <w:p w:rsidR="00DC5F4E" w:rsidRPr="00417266" w:rsidRDefault="00557655" w:rsidP="00557655">
      <w:pPr>
        <w:jc w:val="center"/>
        <w:rPr>
          <w:rFonts w:ascii="Arial" w:hAnsi="Arial" w:cs="Arial"/>
          <w:b/>
          <w:sz w:val="24"/>
          <w:szCs w:val="24"/>
        </w:rPr>
      </w:pPr>
      <w:r w:rsidRPr="00417266">
        <w:rPr>
          <w:rFonts w:ascii="Arial" w:hAnsi="Arial" w:cs="Arial"/>
          <w:b/>
          <w:sz w:val="24"/>
          <w:szCs w:val="24"/>
        </w:rPr>
        <w:t>г</w:t>
      </w:r>
      <w:r w:rsidR="00B86250" w:rsidRPr="00417266">
        <w:rPr>
          <w:rFonts w:ascii="Arial" w:hAnsi="Arial" w:cs="Arial"/>
          <w:b/>
          <w:sz w:val="24"/>
          <w:szCs w:val="24"/>
        </w:rPr>
        <w:t>орода</w:t>
      </w:r>
      <w:r w:rsidRPr="00417266">
        <w:rPr>
          <w:rFonts w:ascii="Arial" w:hAnsi="Arial" w:cs="Arial"/>
          <w:b/>
          <w:sz w:val="24"/>
          <w:szCs w:val="24"/>
        </w:rPr>
        <w:t xml:space="preserve"> </w:t>
      </w:r>
      <w:r w:rsidR="00B86250" w:rsidRPr="00417266">
        <w:rPr>
          <w:rFonts w:ascii="Arial" w:hAnsi="Arial" w:cs="Arial"/>
          <w:b/>
          <w:sz w:val="24"/>
          <w:szCs w:val="24"/>
        </w:rPr>
        <w:t>Заозерного Рыбинского района Красноярского края</w:t>
      </w:r>
    </w:p>
    <w:p w:rsidR="00557655" w:rsidRPr="00417266" w:rsidRDefault="00557655" w:rsidP="00557655">
      <w:pPr>
        <w:jc w:val="center"/>
        <w:rPr>
          <w:rFonts w:ascii="Arial" w:hAnsi="Arial" w:cs="Arial"/>
          <w:b/>
          <w:sz w:val="24"/>
          <w:szCs w:val="24"/>
        </w:rPr>
      </w:pPr>
    </w:p>
    <w:p w:rsidR="00DC5F4E" w:rsidRPr="004E5DC2" w:rsidRDefault="00557655" w:rsidP="00DC5F4E">
      <w:pPr>
        <w:tabs>
          <w:tab w:val="left" w:pos="1540"/>
        </w:tabs>
        <w:jc w:val="both"/>
        <w:rPr>
          <w:rFonts w:ascii="Arial" w:hAnsi="Arial" w:cs="Arial"/>
          <w:b/>
          <w:sz w:val="24"/>
          <w:szCs w:val="24"/>
        </w:rPr>
      </w:pPr>
      <w:r w:rsidRPr="00417266">
        <w:rPr>
          <w:rFonts w:ascii="Arial" w:hAnsi="Arial" w:cs="Arial"/>
          <w:b/>
          <w:bCs/>
          <w:sz w:val="24"/>
          <w:szCs w:val="24"/>
        </w:rPr>
        <w:t xml:space="preserve">      </w:t>
      </w:r>
      <w:r w:rsidR="00DC5F4E" w:rsidRPr="00417266">
        <w:rPr>
          <w:rFonts w:ascii="Arial" w:hAnsi="Arial" w:cs="Arial"/>
          <w:b/>
          <w:bCs/>
          <w:sz w:val="24"/>
          <w:szCs w:val="24"/>
        </w:rPr>
        <w:t>1.</w:t>
      </w:r>
      <w:r w:rsidR="007B5A77" w:rsidRPr="00417266">
        <w:rPr>
          <w:rFonts w:ascii="Arial" w:hAnsi="Arial" w:cs="Arial"/>
          <w:b/>
          <w:bCs/>
          <w:sz w:val="24"/>
          <w:szCs w:val="24"/>
        </w:rPr>
        <w:t>1. Основания</w:t>
      </w:r>
      <w:r w:rsidR="00DC5F4E" w:rsidRPr="00417266">
        <w:rPr>
          <w:rFonts w:ascii="Arial" w:hAnsi="Arial" w:cs="Arial"/>
          <w:b/>
          <w:bCs/>
          <w:sz w:val="24"/>
          <w:szCs w:val="24"/>
        </w:rPr>
        <w:t xml:space="preserve"> формирования топливно-энергетического баланса</w:t>
      </w:r>
      <w:r w:rsidR="00DC5F4E" w:rsidRPr="00417266">
        <w:rPr>
          <w:rFonts w:ascii="Arial" w:hAnsi="Arial" w:cs="Arial"/>
          <w:b/>
          <w:sz w:val="24"/>
          <w:szCs w:val="24"/>
        </w:rPr>
        <w:t xml:space="preserve"> </w:t>
      </w:r>
      <w:r w:rsidR="00B86250" w:rsidRPr="00417266">
        <w:rPr>
          <w:rFonts w:ascii="Arial" w:hAnsi="Arial" w:cs="Arial"/>
          <w:b/>
          <w:sz w:val="24"/>
          <w:szCs w:val="24"/>
        </w:rPr>
        <w:t>города Заозерного Рыбинского района Красноя</w:t>
      </w:r>
      <w:r w:rsidR="00B86250" w:rsidRPr="00417266">
        <w:rPr>
          <w:rFonts w:ascii="Arial" w:hAnsi="Arial" w:cs="Arial"/>
          <w:b/>
          <w:sz w:val="24"/>
          <w:szCs w:val="24"/>
        </w:rPr>
        <w:t>р</w:t>
      </w:r>
      <w:r w:rsidR="00B86250" w:rsidRPr="00417266">
        <w:rPr>
          <w:rFonts w:ascii="Arial" w:hAnsi="Arial" w:cs="Arial"/>
          <w:b/>
          <w:sz w:val="24"/>
          <w:szCs w:val="24"/>
        </w:rPr>
        <w:t>ского края</w:t>
      </w:r>
    </w:p>
    <w:p w:rsidR="00DC5F4E" w:rsidRPr="00417266" w:rsidRDefault="00557655" w:rsidP="00DC5F4E">
      <w:pPr>
        <w:rPr>
          <w:rFonts w:ascii="Arial" w:hAnsi="Arial" w:cs="Arial"/>
          <w:sz w:val="24"/>
          <w:szCs w:val="24"/>
        </w:rPr>
      </w:pPr>
      <w:r w:rsidRPr="00417266">
        <w:rPr>
          <w:rFonts w:ascii="Arial" w:hAnsi="Arial" w:cs="Arial"/>
          <w:sz w:val="24"/>
          <w:szCs w:val="24"/>
        </w:rPr>
        <w:t xml:space="preserve">      </w:t>
      </w:r>
      <w:r w:rsidR="00DC5F4E" w:rsidRPr="00417266">
        <w:rPr>
          <w:rFonts w:ascii="Arial" w:hAnsi="Arial" w:cs="Arial"/>
          <w:sz w:val="24"/>
          <w:szCs w:val="24"/>
        </w:rPr>
        <w:t>Федеральный закон от 27.07.2010 № 190-ФЗ «О теплоснабжении»;</w:t>
      </w:r>
    </w:p>
    <w:p w:rsidR="000B410C" w:rsidRPr="00417266" w:rsidRDefault="00557655" w:rsidP="00DC5F4E">
      <w:pPr>
        <w:tabs>
          <w:tab w:val="left" w:pos="2000"/>
        </w:tabs>
        <w:jc w:val="both"/>
        <w:rPr>
          <w:rFonts w:ascii="Arial" w:hAnsi="Arial" w:cs="Arial"/>
          <w:sz w:val="24"/>
          <w:szCs w:val="24"/>
        </w:rPr>
      </w:pPr>
      <w:r w:rsidRPr="00417266">
        <w:rPr>
          <w:rFonts w:ascii="Arial" w:hAnsi="Arial" w:cs="Arial"/>
          <w:sz w:val="24"/>
          <w:szCs w:val="24"/>
        </w:rPr>
        <w:t xml:space="preserve">      </w:t>
      </w:r>
      <w:r w:rsidR="000B410C" w:rsidRPr="00417266">
        <w:rPr>
          <w:rFonts w:ascii="Arial" w:hAnsi="Arial" w:cs="Arial"/>
          <w:sz w:val="24"/>
          <w:szCs w:val="24"/>
        </w:rPr>
        <w:t>Приказом Минэнерго РФ от 29.10.2021 № 1169 «Об утверждении Порядка составления топливно-энергетических балансов субъектов Российской Федерации, муниципальных образований»</w:t>
      </w:r>
      <w:r w:rsidRPr="00417266">
        <w:rPr>
          <w:rFonts w:ascii="Arial" w:hAnsi="Arial" w:cs="Arial"/>
          <w:sz w:val="24"/>
          <w:szCs w:val="24"/>
        </w:rPr>
        <w:t>.</w:t>
      </w:r>
    </w:p>
    <w:p w:rsidR="00DC5F4E" w:rsidRPr="00417266" w:rsidRDefault="00557655" w:rsidP="00DC5F4E">
      <w:pPr>
        <w:tabs>
          <w:tab w:val="left" w:pos="2000"/>
        </w:tabs>
        <w:jc w:val="both"/>
        <w:rPr>
          <w:rFonts w:ascii="Arial" w:hAnsi="Arial" w:cs="Arial"/>
          <w:b/>
          <w:bCs/>
          <w:sz w:val="24"/>
          <w:szCs w:val="24"/>
        </w:rPr>
      </w:pPr>
      <w:r w:rsidRPr="00417266">
        <w:rPr>
          <w:rFonts w:ascii="Arial" w:hAnsi="Arial" w:cs="Arial"/>
          <w:b/>
          <w:bCs/>
          <w:sz w:val="24"/>
          <w:szCs w:val="24"/>
        </w:rPr>
        <w:t xml:space="preserve">      </w:t>
      </w:r>
      <w:r w:rsidR="00DC5F4E" w:rsidRPr="00417266">
        <w:rPr>
          <w:rFonts w:ascii="Arial" w:hAnsi="Arial" w:cs="Arial"/>
          <w:b/>
          <w:bCs/>
          <w:sz w:val="24"/>
          <w:szCs w:val="24"/>
        </w:rPr>
        <w:t>1.2.</w:t>
      </w:r>
      <w:r w:rsidR="00DC5F4E" w:rsidRPr="00417266">
        <w:rPr>
          <w:rFonts w:ascii="Arial" w:hAnsi="Arial" w:cs="Arial"/>
          <w:b/>
          <w:sz w:val="24"/>
          <w:szCs w:val="24"/>
        </w:rPr>
        <w:t xml:space="preserve"> </w:t>
      </w:r>
      <w:r w:rsidR="00DC5F4E" w:rsidRPr="00417266">
        <w:rPr>
          <w:rFonts w:ascii="Arial" w:hAnsi="Arial" w:cs="Arial"/>
          <w:b/>
          <w:bCs/>
          <w:sz w:val="24"/>
          <w:szCs w:val="24"/>
        </w:rPr>
        <w:t xml:space="preserve">Источники информации для формирования топливно-энергетического баланса </w:t>
      </w:r>
      <w:r w:rsidR="00B86250" w:rsidRPr="00417266">
        <w:rPr>
          <w:rFonts w:ascii="Arial" w:hAnsi="Arial" w:cs="Arial"/>
          <w:b/>
          <w:sz w:val="24"/>
          <w:szCs w:val="24"/>
        </w:rPr>
        <w:t>города Заозерного Рыбинского района Красноя</w:t>
      </w:r>
      <w:r w:rsidR="00B86250" w:rsidRPr="00417266">
        <w:rPr>
          <w:rFonts w:ascii="Arial" w:hAnsi="Arial" w:cs="Arial"/>
          <w:b/>
          <w:sz w:val="24"/>
          <w:szCs w:val="24"/>
        </w:rPr>
        <w:t>р</w:t>
      </w:r>
      <w:r w:rsidR="00B86250" w:rsidRPr="00417266">
        <w:rPr>
          <w:rFonts w:ascii="Arial" w:hAnsi="Arial" w:cs="Arial"/>
          <w:b/>
          <w:sz w:val="24"/>
          <w:szCs w:val="24"/>
        </w:rPr>
        <w:t>ского края</w:t>
      </w:r>
    </w:p>
    <w:p w:rsidR="00DC5F4E" w:rsidRPr="00417266" w:rsidRDefault="00833E67" w:rsidP="00DC5F4E">
      <w:pPr>
        <w:tabs>
          <w:tab w:val="left" w:pos="1860"/>
          <w:tab w:val="left" w:pos="3440"/>
          <w:tab w:val="left" w:pos="4320"/>
          <w:tab w:val="left" w:pos="4680"/>
          <w:tab w:val="left" w:pos="5460"/>
          <w:tab w:val="left" w:pos="6600"/>
          <w:tab w:val="left" w:pos="8400"/>
        </w:tabs>
        <w:jc w:val="both"/>
        <w:rPr>
          <w:rFonts w:ascii="Arial" w:hAnsi="Arial" w:cs="Arial"/>
          <w:sz w:val="24"/>
          <w:szCs w:val="24"/>
        </w:rPr>
      </w:pPr>
      <w:r w:rsidRPr="00417266">
        <w:rPr>
          <w:rFonts w:ascii="Arial" w:hAnsi="Arial" w:cs="Arial"/>
          <w:sz w:val="24"/>
          <w:szCs w:val="24"/>
        </w:rPr>
        <w:t xml:space="preserve">      </w:t>
      </w:r>
      <w:r w:rsidR="00DC5F4E" w:rsidRPr="00417266">
        <w:rPr>
          <w:rFonts w:ascii="Arial" w:hAnsi="Arial" w:cs="Arial"/>
          <w:sz w:val="24"/>
          <w:szCs w:val="24"/>
        </w:rPr>
        <w:t>Для  заполнения строк и граф баланса используется информация, предоставленная теплоснабжающими организациями м</w:t>
      </w:r>
      <w:r w:rsidR="00DC5F4E" w:rsidRPr="00417266">
        <w:rPr>
          <w:rFonts w:ascii="Arial" w:hAnsi="Arial" w:cs="Arial"/>
          <w:sz w:val="24"/>
          <w:szCs w:val="24"/>
        </w:rPr>
        <w:t>у</w:t>
      </w:r>
      <w:r w:rsidR="00DC5F4E" w:rsidRPr="00417266">
        <w:rPr>
          <w:rFonts w:ascii="Arial" w:hAnsi="Arial" w:cs="Arial"/>
          <w:sz w:val="24"/>
          <w:szCs w:val="24"/>
        </w:rPr>
        <w:t xml:space="preserve">ниципального образования </w:t>
      </w:r>
      <w:r w:rsidR="00B86250" w:rsidRPr="00417266">
        <w:rPr>
          <w:rFonts w:ascii="Arial" w:hAnsi="Arial" w:cs="Arial"/>
          <w:sz w:val="24"/>
          <w:szCs w:val="24"/>
        </w:rPr>
        <w:t>города Заозерного Рыбинского района Красноярского края</w:t>
      </w:r>
      <w:r w:rsidR="00A93568" w:rsidRPr="00417266">
        <w:rPr>
          <w:rFonts w:ascii="Arial" w:hAnsi="Arial" w:cs="Arial"/>
          <w:sz w:val="24"/>
          <w:szCs w:val="24"/>
        </w:rPr>
        <w:t>.</w:t>
      </w:r>
    </w:p>
    <w:p w:rsidR="00DC5F4E" w:rsidRPr="00417266" w:rsidRDefault="00557655" w:rsidP="00DC5F4E">
      <w:pPr>
        <w:jc w:val="both"/>
        <w:rPr>
          <w:rFonts w:ascii="Arial" w:hAnsi="Arial" w:cs="Arial"/>
          <w:sz w:val="24"/>
          <w:szCs w:val="24"/>
        </w:rPr>
      </w:pPr>
      <w:r w:rsidRPr="00417266">
        <w:rPr>
          <w:rFonts w:ascii="Arial" w:hAnsi="Arial" w:cs="Arial"/>
          <w:sz w:val="24"/>
          <w:szCs w:val="24"/>
        </w:rPr>
        <w:t xml:space="preserve">     </w:t>
      </w:r>
      <w:r w:rsidR="00DC5F4E" w:rsidRPr="00417266">
        <w:rPr>
          <w:rFonts w:ascii="Arial" w:hAnsi="Arial" w:cs="Arial"/>
          <w:sz w:val="24"/>
          <w:szCs w:val="24"/>
        </w:rPr>
        <w:t xml:space="preserve">- сведения </w:t>
      </w:r>
      <w:r w:rsidR="007B2BB4" w:rsidRPr="00417266">
        <w:rPr>
          <w:rFonts w:ascii="Arial" w:hAnsi="Arial" w:cs="Arial"/>
          <w:sz w:val="24"/>
          <w:szCs w:val="24"/>
        </w:rPr>
        <w:t xml:space="preserve">о производстве, отгрузке продукции и балансе производственных </w:t>
      </w:r>
      <w:r w:rsidR="00A7665A" w:rsidRPr="00417266">
        <w:rPr>
          <w:rFonts w:ascii="Arial" w:hAnsi="Arial" w:cs="Arial"/>
          <w:sz w:val="24"/>
          <w:szCs w:val="24"/>
        </w:rPr>
        <w:t>мощностей за</w:t>
      </w:r>
      <w:r w:rsidR="00DC5F4E" w:rsidRPr="00417266">
        <w:rPr>
          <w:rFonts w:ascii="Arial" w:hAnsi="Arial" w:cs="Arial"/>
          <w:sz w:val="24"/>
          <w:szCs w:val="24"/>
        </w:rPr>
        <w:t xml:space="preserve"> 20</w:t>
      </w:r>
      <w:r w:rsidR="007B2BB4" w:rsidRPr="00417266">
        <w:rPr>
          <w:rFonts w:ascii="Arial" w:hAnsi="Arial" w:cs="Arial"/>
          <w:sz w:val="24"/>
          <w:szCs w:val="24"/>
        </w:rPr>
        <w:t>2</w:t>
      </w:r>
      <w:r w:rsidR="00A7665A">
        <w:rPr>
          <w:rFonts w:ascii="Arial" w:hAnsi="Arial" w:cs="Arial"/>
          <w:sz w:val="24"/>
          <w:szCs w:val="24"/>
        </w:rPr>
        <w:t>4</w:t>
      </w:r>
      <w:r w:rsidR="00DC5F4E" w:rsidRPr="00417266">
        <w:rPr>
          <w:rFonts w:ascii="Arial" w:hAnsi="Arial" w:cs="Arial"/>
          <w:sz w:val="24"/>
          <w:szCs w:val="24"/>
        </w:rPr>
        <w:t xml:space="preserve"> год;</w:t>
      </w:r>
    </w:p>
    <w:p w:rsidR="00DC5F4E" w:rsidRPr="00417266" w:rsidRDefault="00557655" w:rsidP="00DC5F4E">
      <w:pPr>
        <w:jc w:val="both"/>
        <w:rPr>
          <w:rFonts w:ascii="Arial" w:hAnsi="Arial" w:cs="Arial"/>
          <w:sz w:val="24"/>
          <w:szCs w:val="24"/>
        </w:rPr>
      </w:pPr>
      <w:r w:rsidRPr="00417266">
        <w:rPr>
          <w:rFonts w:ascii="Arial" w:hAnsi="Arial" w:cs="Arial"/>
          <w:sz w:val="24"/>
          <w:szCs w:val="24"/>
        </w:rPr>
        <w:t xml:space="preserve">      </w:t>
      </w:r>
      <w:r w:rsidR="00DC5F4E" w:rsidRPr="00417266">
        <w:rPr>
          <w:rFonts w:ascii="Arial" w:hAnsi="Arial" w:cs="Arial"/>
          <w:sz w:val="24"/>
          <w:szCs w:val="24"/>
        </w:rPr>
        <w:t xml:space="preserve">- сведения </w:t>
      </w:r>
      <w:r w:rsidR="007B2BB4" w:rsidRPr="00417266">
        <w:rPr>
          <w:rFonts w:ascii="Arial" w:hAnsi="Arial" w:cs="Arial"/>
          <w:sz w:val="24"/>
          <w:szCs w:val="24"/>
        </w:rPr>
        <w:t>о</w:t>
      </w:r>
      <w:r w:rsidR="00DC5F4E" w:rsidRPr="00417266">
        <w:rPr>
          <w:rFonts w:ascii="Arial" w:hAnsi="Arial" w:cs="Arial"/>
          <w:sz w:val="24"/>
          <w:szCs w:val="24"/>
        </w:rPr>
        <w:t xml:space="preserve"> </w:t>
      </w:r>
      <w:r w:rsidR="00A7665A" w:rsidRPr="00417266">
        <w:rPr>
          <w:rFonts w:ascii="Arial" w:hAnsi="Arial" w:cs="Arial"/>
          <w:sz w:val="24"/>
          <w:szCs w:val="24"/>
        </w:rPr>
        <w:t>снабжении тепловой</w:t>
      </w:r>
      <w:r w:rsidR="00DC5F4E" w:rsidRPr="00417266">
        <w:rPr>
          <w:rFonts w:ascii="Arial" w:hAnsi="Arial" w:cs="Arial"/>
          <w:sz w:val="24"/>
          <w:szCs w:val="24"/>
        </w:rPr>
        <w:t xml:space="preserve"> энергии и потерях в сетях </w:t>
      </w:r>
      <w:r w:rsidR="007B2BB4" w:rsidRPr="00417266">
        <w:rPr>
          <w:rFonts w:ascii="Arial" w:hAnsi="Arial" w:cs="Arial"/>
          <w:sz w:val="24"/>
          <w:szCs w:val="24"/>
        </w:rPr>
        <w:t>за 20</w:t>
      </w:r>
      <w:r w:rsidR="00415E66" w:rsidRPr="00417266">
        <w:rPr>
          <w:rFonts w:ascii="Arial" w:hAnsi="Arial" w:cs="Arial"/>
          <w:sz w:val="24"/>
          <w:szCs w:val="24"/>
        </w:rPr>
        <w:t>2</w:t>
      </w:r>
      <w:r w:rsidR="00A7665A">
        <w:rPr>
          <w:rFonts w:ascii="Arial" w:hAnsi="Arial" w:cs="Arial"/>
          <w:sz w:val="24"/>
          <w:szCs w:val="24"/>
        </w:rPr>
        <w:t>4</w:t>
      </w:r>
      <w:r w:rsidR="00DC5F4E" w:rsidRPr="00417266">
        <w:rPr>
          <w:rFonts w:ascii="Arial" w:hAnsi="Arial" w:cs="Arial"/>
          <w:sz w:val="24"/>
          <w:szCs w:val="24"/>
        </w:rPr>
        <w:t xml:space="preserve"> год;</w:t>
      </w:r>
    </w:p>
    <w:p w:rsidR="00DC5F4E" w:rsidRPr="00417266" w:rsidRDefault="00557655" w:rsidP="00DC5F4E">
      <w:pPr>
        <w:jc w:val="both"/>
        <w:rPr>
          <w:rFonts w:ascii="Arial" w:hAnsi="Arial" w:cs="Arial"/>
          <w:sz w:val="24"/>
          <w:szCs w:val="24"/>
        </w:rPr>
      </w:pPr>
      <w:r w:rsidRPr="00417266">
        <w:rPr>
          <w:rFonts w:ascii="Arial" w:hAnsi="Arial" w:cs="Arial"/>
          <w:sz w:val="24"/>
          <w:szCs w:val="24"/>
        </w:rPr>
        <w:t xml:space="preserve">      </w:t>
      </w:r>
      <w:r w:rsidR="00DC5F4E" w:rsidRPr="00417266">
        <w:rPr>
          <w:rFonts w:ascii="Arial" w:hAnsi="Arial" w:cs="Arial"/>
          <w:sz w:val="24"/>
          <w:szCs w:val="24"/>
        </w:rPr>
        <w:t>- информация об основных показателях работы организаций, оказывающих жилищно-коммунальные услуги.</w:t>
      </w:r>
    </w:p>
    <w:p w:rsidR="00DC5F4E" w:rsidRPr="00417266" w:rsidRDefault="00557655" w:rsidP="00DC5F4E">
      <w:pPr>
        <w:tabs>
          <w:tab w:val="left" w:pos="4320"/>
        </w:tabs>
        <w:rPr>
          <w:rFonts w:ascii="Arial" w:hAnsi="Arial" w:cs="Arial"/>
          <w:b/>
          <w:bCs/>
          <w:sz w:val="24"/>
          <w:szCs w:val="24"/>
        </w:rPr>
      </w:pPr>
      <w:r w:rsidRPr="00417266">
        <w:rPr>
          <w:rFonts w:ascii="Arial" w:hAnsi="Arial" w:cs="Arial"/>
          <w:b/>
          <w:bCs/>
          <w:sz w:val="24"/>
          <w:szCs w:val="24"/>
        </w:rPr>
        <w:t xml:space="preserve">     </w:t>
      </w:r>
      <w:r w:rsidR="00DC5F4E" w:rsidRPr="00417266">
        <w:rPr>
          <w:rFonts w:ascii="Arial" w:hAnsi="Arial" w:cs="Arial"/>
          <w:b/>
          <w:bCs/>
          <w:sz w:val="24"/>
          <w:szCs w:val="24"/>
        </w:rPr>
        <w:t>1.3.</w:t>
      </w:r>
      <w:r w:rsidR="00DC5F4E" w:rsidRPr="00417266">
        <w:rPr>
          <w:rFonts w:ascii="Arial" w:hAnsi="Arial" w:cs="Arial"/>
          <w:b/>
          <w:sz w:val="24"/>
          <w:szCs w:val="24"/>
        </w:rPr>
        <w:t xml:space="preserve"> </w:t>
      </w:r>
      <w:r w:rsidR="00DC5F4E" w:rsidRPr="00417266">
        <w:rPr>
          <w:rFonts w:ascii="Arial" w:hAnsi="Arial" w:cs="Arial"/>
          <w:b/>
          <w:bCs/>
          <w:sz w:val="24"/>
          <w:szCs w:val="24"/>
        </w:rPr>
        <w:t>Общие положения</w:t>
      </w:r>
    </w:p>
    <w:p w:rsidR="00DC5F4E" w:rsidRPr="00417266" w:rsidRDefault="00557655" w:rsidP="00833E67">
      <w:pPr>
        <w:jc w:val="both"/>
        <w:rPr>
          <w:rFonts w:ascii="Arial" w:hAnsi="Arial" w:cs="Arial"/>
          <w:sz w:val="24"/>
          <w:szCs w:val="24"/>
        </w:rPr>
      </w:pPr>
      <w:r w:rsidRPr="00417266">
        <w:rPr>
          <w:rFonts w:ascii="Arial" w:hAnsi="Arial" w:cs="Arial"/>
          <w:sz w:val="24"/>
          <w:szCs w:val="24"/>
        </w:rPr>
        <w:t xml:space="preserve">     Т</w:t>
      </w:r>
      <w:r w:rsidR="00DC5F4E" w:rsidRPr="00417266">
        <w:rPr>
          <w:rFonts w:ascii="Arial" w:hAnsi="Arial" w:cs="Arial"/>
          <w:sz w:val="24"/>
          <w:szCs w:val="24"/>
        </w:rPr>
        <w:t xml:space="preserve">опливно-энергетический баланс </w:t>
      </w:r>
      <w:r w:rsidR="00B86250" w:rsidRPr="00417266">
        <w:rPr>
          <w:rFonts w:ascii="Arial" w:hAnsi="Arial" w:cs="Arial"/>
          <w:sz w:val="24"/>
          <w:szCs w:val="24"/>
        </w:rPr>
        <w:t xml:space="preserve">города Заозерного Рыбинского района Красноярского края </w:t>
      </w:r>
      <w:r w:rsidR="00DC5F4E" w:rsidRPr="00417266">
        <w:rPr>
          <w:rFonts w:ascii="Arial" w:hAnsi="Arial" w:cs="Arial"/>
          <w:sz w:val="24"/>
          <w:szCs w:val="24"/>
        </w:rPr>
        <w:t>содержит взаимосвязанные п</w:t>
      </w:r>
      <w:r w:rsidR="00DC5F4E" w:rsidRPr="00417266">
        <w:rPr>
          <w:rFonts w:ascii="Arial" w:hAnsi="Arial" w:cs="Arial"/>
          <w:sz w:val="24"/>
          <w:szCs w:val="24"/>
        </w:rPr>
        <w:t>о</w:t>
      </w:r>
      <w:r w:rsidR="00DC5F4E" w:rsidRPr="00417266">
        <w:rPr>
          <w:rFonts w:ascii="Arial" w:hAnsi="Arial" w:cs="Arial"/>
          <w:sz w:val="24"/>
          <w:szCs w:val="24"/>
        </w:rPr>
        <w:t xml:space="preserve">казатели количественного соответствия поставок энергетических ресурсов на территорию муниципального образования </w:t>
      </w:r>
      <w:r w:rsidR="00B86250" w:rsidRPr="00417266">
        <w:rPr>
          <w:rFonts w:ascii="Arial" w:hAnsi="Arial" w:cs="Arial"/>
          <w:sz w:val="24"/>
          <w:szCs w:val="24"/>
        </w:rPr>
        <w:t>города З</w:t>
      </w:r>
      <w:r w:rsidR="00B86250" w:rsidRPr="00417266">
        <w:rPr>
          <w:rFonts w:ascii="Arial" w:hAnsi="Arial" w:cs="Arial"/>
          <w:sz w:val="24"/>
          <w:szCs w:val="24"/>
        </w:rPr>
        <w:t>а</w:t>
      </w:r>
      <w:r w:rsidR="00B86250" w:rsidRPr="00417266">
        <w:rPr>
          <w:rFonts w:ascii="Arial" w:hAnsi="Arial" w:cs="Arial"/>
          <w:sz w:val="24"/>
          <w:szCs w:val="24"/>
        </w:rPr>
        <w:t xml:space="preserve">озерного Рыбинского района Красноярского края </w:t>
      </w:r>
      <w:r w:rsidR="00DC5F4E" w:rsidRPr="00417266">
        <w:rPr>
          <w:rFonts w:ascii="Arial" w:hAnsi="Arial" w:cs="Arial"/>
          <w:sz w:val="24"/>
          <w:szCs w:val="24"/>
        </w:rPr>
        <w:t>и их потребления, устанавливает распределение энергетических ресурсов между системами теплоснабжения, потребителями, группами потребителей и определяет эффективность использования эне</w:t>
      </w:r>
      <w:r w:rsidR="00DC5F4E" w:rsidRPr="00417266">
        <w:rPr>
          <w:rFonts w:ascii="Arial" w:hAnsi="Arial" w:cs="Arial"/>
          <w:sz w:val="24"/>
          <w:szCs w:val="24"/>
        </w:rPr>
        <w:t>р</w:t>
      </w:r>
      <w:r w:rsidR="00DC5F4E" w:rsidRPr="00417266">
        <w:rPr>
          <w:rFonts w:ascii="Arial" w:hAnsi="Arial" w:cs="Arial"/>
          <w:sz w:val="24"/>
          <w:szCs w:val="24"/>
        </w:rPr>
        <w:t>гетич</w:t>
      </w:r>
      <w:r w:rsidR="00DC5F4E" w:rsidRPr="00417266">
        <w:rPr>
          <w:rFonts w:ascii="Arial" w:hAnsi="Arial" w:cs="Arial"/>
          <w:sz w:val="24"/>
          <w:szCs w:val="24"/>
        </w:rPr>
        <w:t>е</w:t>
      </w:r>
      <w:r w:rsidR="00DC5F4E" w:rsidRPr="00417266">
        <w:rPr>
          <w:rFonts w:ascii="Arial" w:hAnsi="Arial" w:cs="Arial"/>
          <w:sz w:val="24"/>
          <w:szCs w:val="24"/>
        </w:rPr>
        <w:t>ских ресурсов.</w:t>
      </w:r>
    </w:p>
    <w:p w:rsidR="00DC5F4E" w:rsidRPr="00417266" w:rsidRDefault="00DC5F4E" w:rsidP="0009730E">
      <w:pPr>
        <w:tabs>
          <w:tab w:val="left" w:pos="2000"/>
        </w:tabs>
        <w:jc w:val="both"/>
        <w:rPr>
          <w:rFonts w:ascii="Arial" w:hAnsi="Arial" w:cs="Arial"/>
          <w:sz w:val="24"/>
          <w:szCs w:val="24"/>
        </w:rPr>
      </w:pPr>
      <w:r w:rsidRPr="00417266">
        <w:rPr>
          <w:rFonts w:ascii="Arial" w:hAnsi="Arial" w:cs="Arial"/>
          <w:sz w:val="24"/>
          <w:szCs w:val="24"/>
        </w:rPr>
        <w:t xml:space="preserve"> </w:t>
      </w:r>
      <w:r w:rsidR="00833E67" w:rsidRPr="00417266">
        <w:rPr>
          <w:rFonts w:ascii="Arial" w:hAnsi="Arial" w:cs="Arial"/>
          <w:sz w:val="24"/>
          <w:szCs w:val="24"/>
        </w:rPr>
        <w:t xml:space="preserve">  </w:t>
      </w:r>
      <w:r w:rsidRPr="00417266">
        <w:rPr>
          <w:rFonts w:ascii="Arial" w:hAnsi="Arial" w:cs="Arial"/>
          <w:sz w:val="24"/>
          <w:szCs w:val="24"/>
        </w:rPr>
        <w:t xml:space="preserve">  Баланс составляется на основе </w:t>
      </w:r>
      <w:proofErr w:type="spellStart"/>
      <w:r w:rsidRPr="00417266">
        <w:rPr>
          <w:rFonts w:ascii="Arial" w:hAnsi="Arial" w:cs="Arial"/>
          <w:sz w:val="24"/>
          <w:szCs w:val="24"/>
        </w:rPr>
        <w:t>однопродуктовых</w:t>
      </w:r>
      <w:proofErr w:type="spellEnd"/>
      <w:r w:rsidRPr="00417266">
        <w:rPr>
          <w:rFonts w:ascii="Arial" w:hAnsi="Arial" w:cs="Arial"/>
          <w:sz w:val="24"/>
          <w:szCs w:val="24"/>
        </w:rPr>
        <w:t xml:space="preserve"> энергетических балансов в форме таблицы по образцу согласно прилож</w:t>
      </w:r>
      <w:r w:rsidRPr="00417266">
        <w:rPr>
          <w:rFonts w:ascii="Arial" w:hAnsi="Arial" w:cs="Arial"/>
          <w:sz w:val="24"/>
          <w:szCs w:val="24"/>
        </w:rPr>
        <w:t>е</w:t>
      </w:r>
      <w:r w:rsidRPr="00417266">
        <w:rPr>
          <w:rFonts w:ascii="Arial" w:hAnsi="Arial" w:cs="Arial"/>
          <w:sz w:val="24"/>
          <w:szCs w:val="24"/>
        </w:rPr>
        <w:t xml:space="preserve">нию №1 к Приказу Минэнерго РФ </w:t>
      </w:r>
      <w:r w:rsidR="0009730E" w:rsidRPr="00417266">
        <w:rPr>
          <w:rFonts w:ascii="Arial" w:hAnsi="Arial" w:cs="Arial"/>
          <w:sz w:val="24"/>
          <w:szCs w:val="24"/>
        </w:rPr>
        <w:t>от 29.10.2021 № 1169</w:t>
      </w:r>
      <w:r w:rsidRPr="00417266">
        <w:rPr>
          <w:rFonts w:ascii="Arial" w:hAnsi="Arial" w:cs="Arial"/>
          <w:sz w:val="24"/>
          <w:szCs w:val="24"/>
        </w:rPr>
        <w:t xml:space="preserve">, объединяющей данные </w:t>
      </w:r>
      <w:proofErr w:type="spellStart"/>
      <w:r w:rsidRPr="00417266">
        <w:rPr>
          <w:rFonts w:ascii="Arial" w:hAnsi="Arial" w:cs="Arial"/>
          <w:sz w:val="24"/>
          <w:szCs w:val="24"/>
        </w:rPr>
        <w:t>однопродуктовых</w:t>
      </w:r>
      <w:proofErr w:type="spellEnd"/>
      <w:r w:rsidRPr="00417266">
        <w:rPr>
          <w:rFonts w:ascii="Arial" w:hAnsi="Arial" w:cs="Arial"/>
          <w:sz w:val="24"/>
          <w:szCs w:val="24"/>
        </w:rPr>
        <w:t xml:space="preserve"> энергетических балансов в единый баланс, отражающий указанные данные в единых энергетич</w:t>
      </w:r>
      <w:r w:rsidRPr="00417266">
        <w:rPr>
          <w:rFonts w:ascii="Arial" w:hAnsi="Arial" w:cs="Arial"/>
          <w:sz w:val="24"/>
          <w:szCs w:val="24"/>
        </w:rPr>
        <w:t>е</w:t>
      </w:r>
      <w:r w:rsidRPr="00417266">
        <w:rPr>
          <w:rFonts w:ascii="Arial" w:hAnsi="Arial" w:cs="Arial"/>
          <w:sz w:val="24"/>
          <w:szCs w:val="24"/>
        </w:rPr>
        <w:t xml:space="preserve">ских единицах. </w:t>
      </w:r>
    </w:p>
    <w:p w:rsidR="00DC5F4E" w:rsidRPr="00417266" w:rsidRDefault="00DC5F4E" w:rsidP="00DC5F4E">
      <w:pPr>
        <w:jc w:val="both"/>
        <w:rPr>
          <w:rFonts w:ascii="Arial" w:hAnsi="Arial" w:cs="Arial"/>
          <w:sz w:val="24"/>
          <w:szCs w:val="24"/>
        </w:rPr>
      </w:pPr>
      <w:r w:rsidRPr="00417266">
        <w:rPr>
          <w:rFonts w:ascii="Arial" w:hAnsi="Arial" w:cs="Arial"/>
          <w:sz w:val="24"/>
          <w:szCs w:val="24"/>
        </w:rPr>
        <w:t xml:space="preserve">   </w:t>
      </w:r>
      <w:proofErr w:type="spellStart"/>
      <w:r w:rsidRPr="00417266">
        <w:rPr>
          <w:rFonts w:ascii="Arial" w:hAnsi="Arial" w:cs="Arial"/>
          <w:sz w:val="24"/>
          <w:szCs w:val="24"/>
        </w:rPr>
        <w:t>Однопродуктовый</w:t>
      </w:r>
      <w:proofErr w:type="spellEnd"/>
      <w:r w:rsidRPr="00417266">
        <w:rPr>
          <w:rFonts w:ascii="Arial" w:hAnsi="Arial" w:cs="Arial"/>
          <w:sz w:val="24"/>
          <w:szCs w:val="24"/>
        </w:rPr>
        <w:t xml:space="preserve"> энергетический баланс составляется в форме таблицы по образцу согласно приложению №2 к Приказу Минэнерго РФ </w:t>
      </w:r>
      <w:r w:rsidR="0009730E" w:rsidRPr="00417266">
        <w:rPr>
          <w:rFonts w:ascii="Arial" w:hAnsi="Arial" w:cs="Arial"/>
          <w:sz w:val="24"/>
          <w:szCs w:val="24"/>
        </w:rPr>
        <w:t>от 29.10.2021 № 1169</w:t>
      </w:r>
      <w:r w:rsidRPr="00417266">
        <w:rPr>
          <w:rFonts w:ascii="Arial" w:hAnsi="Arial" w:cs="Arial"/>
          <w:sz w:val="24"/>
          <w:szCs w:val="24"/>
        </w:rPr>
        <w:t>, отражающей в натуральных единицах формирование предложения отдельных видов эне</w:t>
      </w:r>
      <w:r w:rsidRPr="00417266">
        <w:rPr>
          <w:rFonts w:ascii="Arial" w:hAnsi="Arial" w:cs="Arial"/>
          <w:sz w:val="24"/>
          <w:szCs w:val="24"/>
        </w:rPr>
        <w:t>р</w:t>
      </w:r>
      <w:r w:rsidRPr="00417266">
        <w:rPr>
          <w:rFonts w:ascii="Arial" w:hAnsi="Arial" w:cs="Arial"/>
          <w:sz w:val="24"/>
          <w:szCs w:val="24"/>
        </w:rPr>
        <w:t>гетических ресурсов или их однородных групп и их использование в процессах преобразования, передачи и конечного потре</w:t>
      </w:r>
      <w:r w:rsidRPr="00417266">
        <w:rPr>
          <w:rFonts w:ascii="Arial" w:hAnsi="Arial" w:cs="Arial"/>
          <w:sz w:val="24"/>
          <w:szCs w:val="24"/>
        </w:rPr>
        <w:t>б</w:t>
      </w:r>
      <w:r w:rsidRPr="00417266">
        <w:rPr>
          <w:rFonts w:ascii="Arial" w:hAnsi="Arial" w:cs="Arial"/>
          <w:sz w:val="24"/>
          <w:szCs w:val="24"/>
        </w:rPr>
        <w:t>ления энергетических ресурсов.</w:t>
      </w:r>
    </w:p>
    <w:p w:rsidR="002C5774" w:rsidRDefault="0009730E" w:rsidP="0009730E">
      <w:pPr>
        <w:tabs>
          <w:tab w:val="left" w:pos="426"/>
          <w:tab w:val="left" w:pos="3560"/>
        </w:tabs>
        <w:jc w:val="both"/>
        <w:rPr>
          <w:rFonts w:ascii="Arial" w:hAnsi="Arial" w:cs="Arial"/>
          <w:b/>
          <w:bCs/>
          <w:sz w:val="24"/>
          <w:szCs w:val="24"/>
        </w:rPr>
      </w:pPr>
      <w:r w:rsidRPr="00417266">
        <w:rPr>
          <w:rFonts w:ascii="Arial" w:hAnsi="Arial" w:cs="Arial"/>
          <w:b/>
          <w:bCs/>
          <w:sz w:val="24"/>
          <w:szCs w:val="24"/>
        </w:rPr>
        <w:lastRenderedPageBreak/>
        <w:t xml:space="preserve">      </w:t>
      </w:r>
    </w:p>
    <w:p w:rsidR="00DC5F4E" w:rsidRPr="00417266" w:rsidRDefault="00A26149" w:rsidP="0009730E">
      <w:pPr>
        <w:tabs>
          <w:tab w:val="left" w:pos="426"/>
          <w:tab w:val="left" w:pos="3560"/>
        </w:tabs>
        <w:jc w:val="both"/>
        <w:rPr>
          <w:rFonts w:ascii="Arial" w:hAnsi="Arial" w:cs="Arial"/>
          <w:b/>
          <w:bCs/>
          <w:sz w:val="24"/>
          <w:szCs w:val="24"/>
        </w:rPr>
      </w:pPr>
      <w:r w:rsidRPr="00417266">
        <w:rPr>
          <w:rFonts w:ascii="Arial" w:hAnsi="Arial" w:cs="Arial"/>
          <w:b/>
          <w:bCs/>
          <w:sz w:val="24"/>
          <w:szCs w:val="24"/>
        </w:rPr>
        <w:t xml:space="preserve">   </w:t>
      </w:r>
      <w:r w:rsidR="00DC5F4E" w:rsidRPr="00417266">
        <w:rPr>
          <w:rFonts w:ascii="Arial" w:hAnsi="Arial" w:cs="Arial"/>
          <w:b/>
          <w:bCs/>
          <w:sz w:val="24"/>
          <w:szCs w:val="24"/>
        </w:rPr>
        <w:t>1.4.</w:t>
      </w:r>
      <w:r w:rsidR="00DC5F4E" w:rsidRPr="00417266">
        <w:rPr>
          <w:rFonts w:ascii="Arial" w:hAnsi="Arial" w:cs="Arial"/>
          <w:b/>
          <w:sz w:val="24"/>
          <w:szCs w:val="24"/>
        </w:rPr>
        <w:t xml:space="preserve"> </w:t>
      </w:r>
      <w:r w:rsidR="00DC5F4E" w:rsidRPr="00417266">
        <w:rPr>
          <w:rFonts w:ascii="Arial" w:hAnsi="Arial" w:cs="Arial"/>
          <w:b/>
          <w:bCs/>
          <w:sz w:val="24"/>
          <w:szCs w:val="24"/>
        </w:rPr>
        <w:t>Этапы формирования баланса</w:t>
      </w:r>
    </w:p>
    <w:p w:rsidR="00DC5F4E" w:rsidRPr="00417266" w:rsidRDefault="00DC5F4E" w:rsidP="00DC5F4E">
      <w:pPr>
        <w:jc w:val="both"/>
        <w:rPr>
          <w:rFonts w:ascii="Arial" w:hAnsi="Arial" w:cs="Arial"/>
          <w:sz w:val="24"/>
          <w:szCs w:val="24"/>
        </w:rPr>
      </w:pPr>
      <w:r w:rsidRPr="00417266">
        <w:rPr>
          <w:rFonts w:ascii="Arial" w:hAnsi="Arial" w:cs="Arial"/>
          <w:sz w:val="24"/>
          <w:szCs w:val="24"/>
        </w:rPr>
        <w:t>1.4.1. Сбор данных из отчетов по формам федерального статистического набл</w:t>
      </w:r>
      <w:r w:rsidRPr="00417266">
        <w:rPr>
          <w:rFonts w:ascii="Arial" w:hAnsi="Arial" w:cs="Arial"/>
          <w:sz w:val="24"/>
          <w:szCs w:val="24"/>
        </w:rPr>
        <w:t>ю</w:t>
      </w:r>
      <w:r w:rsidRPr="00417266">
        <w:rPr>
          <w:rFonts w:ascii="Arial" w:hAnsi="Arial" w:cs="Arial"/>
          <w:sz w:val="24"/>
          <w:szCs w:val="24"/>
        </w:rPr>
        <w:t>дения.</w:t>
      </w:r>
    </w:p>
    <w:p w:rsidR="00DC5F4E" w:rsidRPr="00417266" w:rsidRDefault="00DC5F4E" w:rsidP="00DC5F4E">
      <w:pPr>
        <w:jc w:val="both"/>
        <w:rPr>
          <w:rFonts w:ascii="Arial" w:hAnsi="Arial" w:cs="Arial"/>
          <w:sz w:val="24"/>
          <w:szCs w:val="24"/>
        </w:rPr>
      </w:pPr>
      <w:r w:rsidRPr="00417266">
        <w:rPr>
          <w:rFonts w:ascii="Arial" w:hAnsi="Arial" w:cs="Arial"/>
          <w:sz w:val="24"/>
          <w:szCs w:val="24"/>
        </w:rPr>
        <w:t>1.4.2. Определение расхода энергии на производство промышленной продукции, необходимого агрегирования показателей по видам топлива.</w:t>
      </w:r>
    </w:p>
    <w:p w:rsidR="00DC5F4E" w:rsidRPr="00417266" w:rsidRDefault="00DC5F4E" w:rsidP="00DC5F4E">
      <w:pPr>
        <w:jc w:val="both"/>
        <w:rPr>
          <w:rFonts w:ascii="Arial" w:hAnsi="Arial" w:cs="Arial"/>
          <w:sz w:val="24"/>
          <w:szCs w:val="24"/>
        </w:rPr>
      </w:pPr>
      <w:r w:rsidRPr="00417266">
        <w:rPr>
          <w:rFonts w:ascii="Arial" w:hAnsi="Arial" w:cs="Arial"/>
          <w:sz w:val="24"/>
          <w:szCs w:val="24"/>
        </w:rPr>
        <w:t xml:space="preserve">1.4.3. Сравнительный анализ одноименных данных разных форм статистической отчетности, информации предоставленной </w:t>
      </w:r>
      <w:r w:rsidR="001E754F" w:rsidRPr="00417266">
        <w:rPr>
          <w:rFonts w:ascii="Arial" w:hAnsi="Arial" w:cs="Arial"/>
          <w:sz w:val="24"/>
          <w:szCs w:val="24"/>
        </w:rPr>
        <w:t>администрации города Заозерного Рыбинского района,</w:t>
      </w:r>
      <w:r w:rsidRPr="00417266">
        <w:rPr>
          <w:rFonts w:ascii="Arial" w:hAnsi="Arial" w:cs="Arial"/>
          <w:sz w:val="24"/>
          <w:szCs w:val="24"/>
        </w:rPr>
        <w:t xml:space="preserve"> определение основных причин расхождений, способов взаимной увязки данных и отбор данных, подлежащих включению в баланс.</w:t>
      </w:r>
    </w:p>
    <w:p w:rsidR="00DC5F4E" w:rsidRPr="00417266" w:rsidRDefault="00DC5F4E" w:rsidP="00DC5F4E">
      <w:pPr>
        <w:jc w:val="both"/>
        <w:rPr>
          <w:rFonts w:ascii="Arial" w:hAnsi="Arial" w:cs="Arial"/>
          <w:sz w:val="24"/>
          <w:szCs w:val="24"/>
        </w:rPr>
      </w:pPr>
      <w:r w:rsidRPr="00417266">
        <w:rPr>
          <w:rFonts w:ascii="Arial" w:hAnsi="Arial" w:cs="Arial"/>
          <w:sz w:val="24"/>
          <w:szCs w:val="24"/>
        </w:rPr>
        <w:t xml:space="preserve">1.4.4. Разработка </w:t>
      </w:r>
      <w:proofErr w:type="spellStart"/>
      <w:r w:rsidRPr="00417266">
        <w:rPr>
          <w:rFonts w:ascii="Arial" w:hAnsi="Arial" w:cs="Arial"/>
          <w:sz w:val="24"/>
          <w:szCs w:val="24"/>
        </w:rPr>
        <w:t>однопродуктовых</w:t>
      </w:r>
      <w:proofErr w:type="spellEnd"/>
      <w:r w:rsidRPr="00417266">
        <w:rPr>
          <w:rFonts w:ascii="Arial" w:hAnsi="Arial" w:cs="Arial"/>
          <w:sz w:val="24"/>
          <w:szCs w:val="24"/>
        </w:rPr>
        <w:t xml:space="preserve"> балансов угля, сырой нефти, жидкого топлива, прочих видов твердого топлива, электрич</w:t>
      </w:r>
      <w:r w:rsidRPr="00417266">
        <w:rPr>
          <w:rFonts w:ascii="Arial" w:hAnsi="Arial" w:cs="Arial"/>
          <w:sz w:val="24"/>
          <w:szCs w:val="24"/>
        </w:rPr>
        <w:t>е</w:t>
      </w:r>
      <w:r w:rsidRPr="00417266">
        <w:rPr>
          <w:rFonts w:ascii="Arial" w:hAnsi="Arial" w:cs="Arial"/>
          <w:sz w:val="24"/>
          <w:szCs w:val="24"/>
        </w:rPr>
        <w:t>ской и тепловой энергии с минимизац</w:t>
      </w:r>
      <w:r w:rsidRPr="00417266">
        <w:rPr>
          <w:rFonts w:ascii="Arial" w:hAnsi="Arial" w:cs="Arial"/>
          <w:sz w:val="24"/>
          <w:szCs w:val="24"/>
        </w:rPr>
        <w:t>и</w:t>
      </w:r>
      <w:r w:rsidRPr="00417266">
        <w:rPr>
          <w:rFonts w:ascii="Arial" w:hAnsi="Arial" w:cs="Arial"/>
          <w:sz w:val="24"/>
          <w:szCs w:val="24"/>
        </w:rPr>
        <w:t>ей статистических расхождений.</w:t>
      </w:r>
    </w:p>
    <w:p w:rsidR="00DC5F4E" w:rsidRPr="00417266" w:rsidRDefault="00833E67" w:rsidP="00DC5F4E">
      <w:pPr>
        <w:tabs>
          <w:tab w:val="left" w:pos="326"/>
        </w:tabs>
        <w:jc w:val="both"/>
        <w:rPr>
          <w:rFonts w:ascii="Arial" w:hAnsi="Arial" w:cs="Arial"/>
          <w:sz w:val="24"/>
          <w:szCs w:val="24"/>
        </w:rPr>
      </w:pPr>
      <w:r w:rsidRPr="00417266">
        <w:rPr>
          <w:rFonts w:ascii="Arial" w:hAnsi="Arial" w:cs="Arial"/>
          <w:sz w:val="24"/>
          <w:szCs w:val="24"/>
        </w:rPr>
        <w:t xml:space="preserve">        </w:t>
      </w:r>
      <w:r w:rsidR="00DC5F4E" w:rsidRPr="00417266">
        <w:rPr>
          <w:rFonts w:ascii="Arial" w:hAnsi="Arial" w:cs="Arial"/>
          <w:sz w:val="24"/>
          <w:szCs w:val="24"/>
        </w:rPr>
        <w:t xml:space="preserve">В </w:t>
      </w:r>
      <w:proofErr w:type="spellStart"/>
      <w:r w:rsidR="00DC5F4E" w:rsidRPr="00417266">
        <w:rPr>
          <w:rFonts w:ascii="Arial" w:hAnsi="Arial" w:cs="Arial"/>
          <w:sz w:val="24"/>
          <w:szCs w:val="24"/>
        </w:rPr>
        <w:t>однопродуктовый</w:t>
      </w:r>
      <w:proofErr w:type="spellEnd"/>
      <w:r w:rsidR="00DC5F4E" w:rsidRPr="00417266">
        <w:rPr>
          <w:rFonts w:ascii="Arial" w:hAnsi="Arial" w:cs="Arial"/>
          <w:sz w:val="24"/>
          <w:szCs w:val="24"/>
        </w:rPr>
        <w:t xml:space="preserve"> баланс угля включаются данные об угле, сланцах, угольном концентрате, </w:t>
      </w:r>
      <w:proofErr w:type="spellStart"/>
      <w:r w:rsidR="00DC5F4E" w:rsidRPr="00417266">
        <w:rPr>
          <w:rFonts w:ascii="Arial" w:hAnsi="Arial" w:cs="Arial"/>
          <w:sz w:val="24"/>
          <w:szCs w:val="24"/>
        </w:rPr>
        <w:t>коксике</w:t>
      </w:r>
      <w:proofErr w:type="spellEnd"/>
      <w:r w:rsidR="00DC5F4E" w:rsidRPr="00417266">
        <w:rPr>
          <w:rFonts w:ascii="Arial" w:hAnsi="Arial" w:cs="Arial"/>
          <w:sz w:val="24"/>
          <w:szCs w:val="24"/>
        </w:rPr>
        <w:t xml:space="preserve"> и коксовой мелочи, продуктах переработки угля, отходящих газах, в том числе газе горючем искусственном доменном, газе горючем и</w:t>
      </w:r>
      <w:r w:rsidR="00DC5F4E" w:rsidRPr="00417266">
        <w:rPr>
          <w:rFonts w:ascii="Arial" w:hAnsi="Arial" w:cs="Arial"/>
          <w:sz w:val="24"/>
          <w:szCs w:val="24"/>
        </w:rPr>
        <w:t>с</w:t>
      </w:r>
      <w:r w:rsidR="00DC5F4E" w:rsidRPr="00417266">
        <w:rPr>
          <w:rFonts w:ascii="Arial" w:hAnsi="Arial" w:cs="Arial"/>
          <w:sz w:val="24"/>
          <w:szCs w:val="24"/>
        </w:rPr>
        <w:t>кусственном коксовом.</w:t>
      </w:r>
    </w:p>
    <w:p w:rsidR="00DC5F4E" w:rsidRPr="00417266" w:rsidRDefault="00833E67" w:rsidP="00833E67">
      <w:pPr>
        <w:tabs>
          <w:tab w:val="left" w:pos="280"/>
        </w:tabs>
        <w:jc w:val="both"/>
        <w:rPr>
          <w:rFonts w:ascii="Arial" w:hAnsi="Arial" w:cs="Arial"/>
          <w:sz w:val="24"/>
          <w:szCs w:val="24"/>
        </w:rPr>
      </w:pPr>
      <w:r w:rsidRPr="00417266">
        <w:rPr>
          <w:rFonts w:ascii="Arial" w:hAnsi="Arial" w:cs="Arial"/>
          <w:sz w:val="24"/>
          <w:szCs w:val="24"/>
        </w:rPr>
        <w:t xml:space="preserve">       В </w:t>
      </w:r>
      <w:proofErr w:type="spellStart"/>
      <w:r w:rsidR="00DC5F4E" w:rsidRPr="00417266">
        <w:rPr>
          <w:rFonts w:ascii="Arial" w:hAnsi="Arial" w:cs="Arial"/>
          <w:sz w:val="24"/>
          <w:szCs w:val="24"/>
        </w:rPr>
        <w:t>однопродуктовый</w:t>
      </w:r>
      <w:proofErr w:type="spellEnd"/>
      <w:r w:rsidR="00DC5F4E" w:rsidRPr="00417266">
        <w:rPr>
          <w:rFonts w:ascii="Arial" w:hAnsi="Arial" w:cs="Arial"/>
          <w:sz w:val="24"/>
          <w:szCs w:val="24"/>
        </w:rPr>
        <w:t xml:space="preserve"> баланс нефтепродуктов включаются данные о нефтепродуктах, в том числе газе нефтеперерабат</w:t>
      </w:r>
      <w:r w:rsidR="00DC5F4E" w:rsidRPr="00417266">
        <w:rPr>
          <w:rFonts w:ascii="Arial" w:hAnsi="Arial" w:cs="Arial"/>
          <w:sz w:val="24"/>
          <w:szCs w:val="24"/>
        </w:rPr>
        <w:t>ы</w:t>
      </w:r>
      <w:r w:rsidR="00DC5F4E" w:rsidRPr="00417266">
        <w:rPr>
          <w:rFonts w:ascii="Arial" w:hAnsi="Arial" w:cs="Arial"/>
          <w:sz w:val="24"/>
          <w:szCs w:val="24"/>
        </w:rPr>
        <w:t>вающих предприятий сухом, газе сжиженном, автомобильном и авиационном бензине, керосинах, дизельном топливе, мазуте топо</w:t>
      </w:r>
      <w:r w:rsidR="00DC5F4E" w:rsidRPr="00417266">
        <w:rPr>
          <w:rFonts w:ascii="Arial" w:hAnsi="Arial" w:cs="Arial"/>
          <w:sz w:val="24"/>
          <w:szCs w:val="24"/>
        </w:rPr>
        <w:t>ч</w:t>
      </w:r>
      <w:r w:rsidR="00DC5F4E" w:rsidRPr="00417266">
        <w:rPr>
          <w:rFonts w:ascii="Arial" w:hAnsi="Arial" w:cs="Arial"/>
          <w:sz w:val="24"/>
          <w:szCs w:val="24"/>
        </w:rPr>
        <w:t>ном, топливе печном бытовом, мазуте флотском, газотурбинном и моторном топливе.</w:t>
      </w:r>
    </w:p>
    <w:p w:rsidR="00DC5F4E" w:rsidRPr="00417266" w:rsidRDefault="00DC5F4E" w:rsidP="00DC5F4E">
      <w:pPr>
        <w:tabs>
          <w:tab w:val="left" w:pos="260"/>
        </w:tabs>
        <w:jc w:val="both"/>
        <w:rPr>
          <w:rFonts w:ascii="Arial" w:hAnsi="Arial" w:cs="Arial"/>
          <w:sz w:val="24"/>
          <w:szCs w:val="24"/>
        </w:rPr>
      </w:pPr>
      <w:r w:rsidRPr="00417266">
        <w:rPr>
          <w:rFonts w:ascii="Arial" w:hAnsi="Arial" w:cs="Arial"/>
          <w:sz w:val="24"/>
          <w:szCs w:val="24"/>
        </w:rPr>
        <w:tab/>
        <w:t xml:space="preserve">В </w:t>
      </w:r>
      <w:proofErr w:type="spellStart"/>
      <w:r w:rsidRPr="00417266">
        <w:rPr>
          <w:rFonts w:ascii="Arial" w:hAnsi="Arial" w:cs="Arial"/>
          <w:sz w:val="24"/>
          <w:szCs w:val="24"/>
        </w:rPr>
        <w:t>однопродуктовый</w:t>
      </w:r>
      <w:proofErr w:type="spellEnd"/>
      <w:r w:rsidRPr="00417266">
        <w:rPr>
          <w:rFonts w:ascii="Arial" w:hAnsi="Arial" w:cs="Arial"/>
          <w:sz w:val="24"/>
          <w:szCs w:val="24"/>
        </w:rPr>
        <w:t xml:space="preserve"> баланс тепловой энергии включаются данные о тепловой энергии, произведенной тепловыми и атомными электростанциями, котельными, утилизационными установками, а также получаемой из геотермальных источников, нетрадиц</w:t>
      </w:r>
      <w:r w:rsidRPr="00417266">
        <w:rPr>
          <w:rFonts w:ascii="Arial" w:hAnsi="Arial" w:cs="Arial"/>
          <w:sz w:val="24"/>
          <w:szCs w:val="24"/>
        </w:rPr>
        <w:t>и</w:t>
      </w:r>
      <w:r w:rsidRPr="00417266">
        <w:rPr>
          <w:rFonts w:ascii="Arial" w:hAnsi="Arial" w:cs="Arial"/>
          <w:sz w:val="24"/>
          <w:szCs w:val="24"/>
        </w:rPr>
        <w:t>онных и возобновляемых источников энергии и предназначенной для потребления потребителями тепловой энергии.</w:t>
      </w:r>
    </w:p>
    <w:p w:rsidR="00DC5F4E" w:rsidRPr="00417266" w:rsidRDefault="00DC5F4E" w:rsidP="00DC5F4E">
      <w:pPr>
        <w:jc w:val="both"/>
        <w:rPr>
          <w:rFonts w:ascii="Arial" w:hAnsi="Arial" w:cs="Arial"/>
          <w:sz w:val="24"/>
          <w:szCs w:val="24"/>
        </w:rPr>
      </w:pPr>
      <w:r w:rsidRPr="00417266">
        <w:rPr>
          <w:rFonts w:ascii="Arial" w:hAnsi="Arial" w:cs="Arial"/>
          <w:sz w:val="24"/>
          <w:szCs w:val="24"/>
        </w:rPr>
        <w:t xml:space="preserve">1.4.5 Объединение данных </w:t>
      </w:r>
      <w:proofErr w:type="spellStart"/>
      <w:r w:rsidRPr="00417266">
        <w:rPr>
          <w:rFonts w:ascii="Arial" w:hAnsi="Arial" w:cs="Arial"/>
          <w:sz w:val="24"/>
          <w:szCs w:val="24"/>
        </w:rPr>
        <w:t>однопродуктовых</w:t>
      </w:r>
      <w:proofErr w:type="spellEnd"/>
      <w:r w:rsidRPr="00417266">
        <w:rPr>
          <w:rFonts w:ascii="Arial" w:hAnsi="Arial" w:cs="Arial"/>
          <w:sz w:val="24"/>
          <w:szCs w:val="24"/>
        </w:rPr>
        <w:t xml:space="preserve"> балансов в единый топливно-энергетический баланс, и проверка данных баланса</w:t>
      </w:r>
      <w:r w:rsidR="00C16013" w:rsidRPr="00417266">
        <w:rPr>
          <w:rFonts w:ascii="Arial" w:hAnsi="Arial" w:cs="Arial"/>
          <w:sz w:val="24"/>
          <w:szCs w:val="24"/>
        </w:rPr>
        <w:t xml:space="preserve">. </w:t>
      </w:r>
    </w:p>
    <w:p w:rsidR="00514C46" w:rsidRPr="00417266" w:rsidRDefault="00514C46" w:rsidP="00584E09">
      <w:pPr>
        <w:tabs>
          <w:tab w:val="left" w:pos="2000"/>
        </w:tabs>
        <w:jc w:val="center"/>
        <w:rPr>
          <w:rFonts w:ascii="Arial" w:hAnsi="Arial" w:cs="Arial"/>
          <w:b/>
          <w:bCs/>
          <w:sz w:val="24"/>
          <w:szCs w:val="24"/>
          <w:highlight w:val="yellow"/>
        </w:rPr>
      </w:pPr>
    </w:p>
    <w:p w:rsidR="00F56A19" w:rsidRPr="00417266" w:rsidRDefault="00584E09" w:rsidP="00584E09">
      <w:pPr>
        <w:tabs>
          <w:tab w:val="left" w:pos="2000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417266">
        <w:rPr>
          <w:rFonts w:ascii="Arial" w:hAnsi="Arial" w:cs="Arial"/>
          <w:b/>
          <w:bCs/>
          <w:sz w:val="24"/>
          <w:szCs w:val="24"/>
        </w:rPr>
        <w:t xml:space="preserve">Раздел 2. Анализ топливно-энергетического баланса </w:t>
      </w:r>
    </w:p>
    <w:p w:rsidR="00584E09" w:rsidRPr="00417266" w:rsidRDefault="00F56A19" w:rsidP="00584E09">
      <w:pPr>
        <w:tabs>
          <w:tab w:val="left" w:pos="2000"/>
        </w:tabs>
        <w:jc w:val="center"/>
        <w:rPr>
          <w:rFonts w:ascii="Arial" w:hAnsi="Arial" w:cs="Arial"/>
          <w:b/>
          <w:sz w:val="24"/>
          <w:szCs w:val="24"/>
        </w:rPr>
      </w:pPr>
      <w:r w:rsidRPr="00417266">
        <w:rPr>
          <w:rFonts w:ascii="Arial" w:hAnsi="Arial" w:cs="Arial"/>
          <w:b/>
          <w:sz w:val="24"/>
          <w:szCs w:val="24"/>
        </w:rPr>
        <w:t>г</w:t>
      </w:r>
      <w:r w:rsidR="00584E09" w:rsidRPr="00417266">
        <w:rPr>
          <w:rFonts w:ascii="Arial" w:hAnsi="Arial" w:cs="Arial"/>
          <w:b/>
          <w:sz w:val="24"/>
          <w:szCs w:val="24"/>
        </w:rPr>
        <w:t>орода</w:t>
      </w:r>
      <w:r w:rsidRPr="00417266">
        <w:rPr>
          <w:rFonts w:ascii="Arial" w:hAnsi="Arial" w:cs="Arial"/>
          <w:b/>
          <w:sz w:val="24"/>
          <w:szCs w:val="24"/>
        </w:rPr>
        <w:t xml:space="preserve"> </w:t>
      </w:r>
      <w:r w:rsidR="00584E09" w:rsidRPr="00417266">
        <w:rPr>
          <w:rFonts w:ascii="Arial" w:hAnsi="Arial" w:cs="Arial"/>
          <w:b/>
          <w:sz w:val="24"/>
          <w:szCs w:val="24"/>
        </w:rPr>
        <w:t xml:space="preserve"> Заозерного</w:t>
      </w:r>
      <w:r w:rsidR="00757113" w:rsidRPr="00417266">
        <w:rPr>
          <w:rFonts w:ascii="Arial" w:hAnsi="Arial" w:cs="Arial"/>
          <w:b/>
          <w:sz w:val="24"/>
          <w:szCs w:val="24"/>
        </w:rPr>
        <w:t xml:space="preserve"> </w:t>
      </w:r>
      <w:r w:rsidR="00584E09" w:rsidRPr="00417266">
        <w:rPr>
          <w:rFonts w:ascii="Arial" w:hAnsi="Arial" w:cs="Arial"/>
          <w:b/>
          <w:sz w:val="24"/>
          <w:szCs w:val="24"/>
        </w:rPr>
        <w:t>Рыбинского района Красноярского края</w:t>
      </w:r>
    </w:p>
    <w:p w:rsidR="00514C46" w:rsidRPr="00417266" w:rsidRDefault="00514C46" w:rsidP="00584E09">
      <w:pPr>
        <w:tabs>
          <w:tab w:val="left" w:pos="2000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:rsidR="00A71C8C" w:rsidRDefault="00A273F3" w:rsidP="00A273F3">
      <w:pPr>
        <w:jc w:val="both"/>
        <w:rPr>
          <w:rFonts w:ascii="Arial" w:hAnsi="Arial" w:cs="Arial"/>
          <w:sz w:val="24"/>
          <w:szCs w:val="24"/>
        </w:rPr>
      </w:pPr>
      <w:r w:rsidRPr="00417266">
        <w:rPr>
          <w:rFonts w:ascii="Arial" w:hAnsi="Arial" w:cs="Arial"/>
          <w:sz w:val="24"/>
          <w:szCs w:val="24"/>
        </w:rPr>
        <w:t xml:space="preserve">     </w:t>
      </w:r>
      <w:r w:rsidR="00217C73">
        <w:rPr>
          <w:rFonts w:ascii="Arial" w:hAnsi="Arial" w:cs="Arial"/>
          <w:sz w:val="24"/>
          <w:szCs w:val="24"/>
        </w:rPr>
        <w:t xml:space="preserve">В 2023году на территории города Заозерного </w:t>
      </w:r>
      <w:r w:rsidR="002C5DC3">
        <w:rPr>
          <w:rFonts w:ascii="Arial" w:hAnsi="Arial" w:cs="Arial"/>
          <w:sz w:val="24"/>
          <w:szCs w:val="24"/>
        </w:rPr>
        <w:t xml:space="preserve">Рыбинского района </w:t>
      </w:r>
      <w:r w:rsidR="00A71C8C">
        <w:rPr>
          <w:rFonts w:ascii="Arial" w:hAnsi="Arial" w:cs="Arial"/>
          <w:sz w:val="24"/>
          <w:szCs w:val="24"/>
        </w:rPr>
        <w:t>п</w:t>
      </w:r>
      <w:r w:rsidR="00891563" w:rsidRPr="00145AA1">
        <w:rPr>
          <w:rFonts w:ascii="Arial" w:hAnsi="Arial" w:cs="Arial"/>
          <w:sz w:val="24"/>
          <w:szCs w:val="24"/>
        </w:rPr>
        <w:t xml:space="preserve">отребление топливно-энергетических </w:t>
      </w:r>
      <w:r w:rsidR="00A7665A" w:rsidRPr="00145AA1">
        <w:rPr>
          <w:rFonts w:ascii="Arial" w:hAnsi="Arial" w:cs="Arial"/>
          <w:sz w:val="24"/>
          <w:szCs w:val="24"/>
        </w:rPr>
        <w:t xml:space="preserve">ресурсов </w:t>
      </w:r>
      <w:r w:rsidR="00A7665A">
        <w:rPr>
          <w:rFonts w:ascii="Arial" w:hAnsi="Arial" w:cs="Arial"/>
          <w:sz w:val="24"/>
          <w:szCs w:val="24"/>
        </w:rPr>
        <w:t>(</w:t>
      </w:r>
      <w:r w:rsidR="00891563">
        <w:rPr>
          <w:rFonts w:ascii="Arial" w:hAnsi="Arial" w:cs="Arial"/>
          <w:sz w:val="24"/>
          <w:szCs w:val="24"/>
        </w:rPr>
        <w:t>ТЭР) с</w:t>
      </w:r>
      <w:r w:rsidR="00891563">
        <w:rPr>
          <w:rFonts w:ascii="Arial" w:hAnsi="Arial" w:cs="Arial"/>
          <w:sz w:val="24"/>
          <w:szCs w:val="24"/>
        </w:rPr>
        <w:t>о</w:t>
      </w:r>
      <w:r w:rsidR="00891563">
        <w:rPr>
          <w:rFonts w:ascii="Arial" w:hAnsi="Arial" w:cs="Arial"/>
          <w:sz w:val="24"/>
          <w:szCs w:val="24"/>
        </w:rPr>
        <w:t xml:space="preserve">ставило </w:t>
      </w:r>
      <w:r w:rsidR="00C70A55">
        <w:rPr>
          <w:rFonts w:ascii="Arial" w:hAnsi="Arial" w:cs="Arial"/>
          <w:sz w:val="24"/>
          <w:szCs w:val="24"/>
        </w:rPr>
        <w:t>–</w:t>
      </w:r>
      <w:r w:rsidR="00217C73">
        <w:rPr>
          <w:rFonts w:ascii="Arial" w:hAnsi="Arial" w:cs="Arial"/>
          <w:sz w:val="24"/>
          <w:szCs w:val="24"/>
        </w:rPr>
        <w:t xml:space="preserve"> 1</w:t>
      </w:r>
      <w:r w:rsidR="00C70A55" w:rsidRPr="00C70A55">
        <w:rPr>
          <w:rFonts w:ascii="Arial" w:hAnsi="Arial" w:cs="Arial"/>
          <w:sz w:val="24"/>
          <w:szCs w:val="24"/>
        </w:rPr>
        <w:t>1569.52</w:t>
      </w:r>
      <w:r w:rsidR="002C5DC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17C73">
        <w:rPr>
          <w:rFonts w:ascii="Arial" w:hAnsi="Arial" w:cs="Arial"/>
          <w:sz w:val="24"/>
          <w:szCs w:val="24"/>
        </w:rPr>
        <w:t>т.у.т</w:t>
      </w:r>
      <w:proofErr w:type="spellEnd"/>
      <w:r w:rsidR="00217C73">
        <w:rPr>
          <w:rFonts w:ascii="Arial" w:hAnsi="Arial" w:cs="Arial"/>
          <w:sz w:val="24"/>
          <w:szCs w:val="24"/>
        </w:rPr>
        <w:t xml:space="preserve">. </w:t>
      </w:r>
    </w:p>
    <w:p w:rsidR="00891563" w:rsidRDefault="00F53E05" w:rsidP="0089156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584E09" w:rsidRPr="000C1C2D">
        <w:rPr>
          <w:rFonts w:ascii="Arial" w:hAnsi="Arial" w:cs="Arial"/>
          <w:sz w:val="24"/>
          <w:szCs w:val="24"/>
        </w:rPr>
        <w:t xml:space="preserve"> </w:t>
      </w:r>
      <w:r w:rsidR="00891563" w:rsidRPr="000C1C2D">
        <w:rPr>
          <w:rFonts w:ascii="Arial" w:hAnsi="Arial" w:cs="Arial"/>
          <w:sz w:val="24"/>
          <w:szCs w:val="24"/>
        </w:rPr>
        <w:t>Ос</w:t>
      </w:r>
      <w:r w:rsidR="00891563">
        <w:rPr>
          <w:rFonts w:ascii="Arial" w:hAnsi="Arial" w:cs="Arial"/>
          <w:sz w:val="24"/>
          <w:szCs w:val="24"/>
        </w:rPr>
        <w:t>новную долю – 67,8</w:t>
      </w:r>
      <w:r w:rsidR="00891563" w:rsidRPr="000C1C2D">
        <w:rPr>
          <w:rFonts w:ascii="Arial" w:hAnsi="Arial" w:cs="Arial"/>
          <w:sz w:val="24"/>
          <w:szCs w:val="24"/>
        </w:rPr>
        <w:t>%</w:t>
      </w:r>
      <w:r w:rsidR="00891563">
        <w:rPr>
          <w:rFonts w:ascii="Arial" w:hAnsi="Arial" w:cs="Arial"/>
          <w:sz w:val="24"/>
          <w:szCs w:val="24"/>
        </w:rPr>
        <w:t xml:space="preserve"> или 7729,44т.у.т.</w:t>
      </w:r>
      <w:r w:rsidR="00891563" w:rsidRPr="000C1C2D">
        <w:rPr>
          <w:rFonts w:ascii="Arial" w:hAnsi="Arial" w:cs="Arial"/>
          <w:sz w:val="24"/>
          <w:szCs w:val="24"/>
        </w:rPr>
        <w:t xml:space="preserve"> составляет производство тепловой энергии. </w:t>
      </w:r>
    </w:p>
    <w:p w:rsidR="00891563" w:rsidRPr="00417266" w:rsidRDefault="00DD2FAC" w:rsidP="0089156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Основным</w:t>
      </w:r>
      <w:r w:rsidR="002C5DC3">
        <w:rPr>
          <w:rFonts w:ascii="Arial" w:hAnsi="Arial" w:cs="Arial"/>
          <w:sz w:val="24"/>
          <w:szCs w:val="24"/>
        </w:rPr>
        <w:t xml:space="preserve"> топливо</w:t>
      </w:r>
      <w:r>
        <w:rPr>
          <w:rFonts w:ascii="Arial" w:hAnsi="Arial" w:cs="Arial"/>
          <w:sz w:val="24"/>
          <w:szCs w:val="24"/>
        </w:rPr>
        <w:t>м на территории</w:t>
      </w:r>
      <w:r w:rsidR="002C5DC3">
        <w:rPr>
          <w:rFonts w:ascii="Arial" w:hAnsi="Arial" w:cs="Arial"/>
          <w:sz w:val="24"/>
          <w:szCs w:val="24"/>
        </w:rPr>
        <w:t xml:space="preserve"> </w:t>
      </w:r>
      <w:r w:rsidR="00A7665A">
        <w:rPr>
          <w:rFonts w:ascii="Arial" w:hAnsi="Arial" w:cs="Arial"/>
          <w:sz w:val="24"/>
          <w:szCs w:val="24"/>
        </w:rPr>
        <w:t xml:space="preserve">является </w:t>
      </w:r>
      <w:r w:rsidR="00A7665A" w:rsidRPr="000C1C2D">
        <w:rPr>
          <w:rFonts w:ascii="Arial" w:hAnsi="Arial" w:cs="Arial"/>
          <w:sz w:val="24"/>
          <w:szCs w:val="24"/>
        </w:rPr>
        <w:t>уголь</w:t>
      </w:r>
      <w:r w:rsidR="00891563" w:rsidRPr="000C1C2D">
        <w:rPr>
          <w:rFonts w:ascii="Arial" w:hAnsi="Arial" w:cs="Arial"/>
          <w:sz w:val="24"/>
          <w:szCs w:val="24"/>
        </w:rPr>
        <w:t xml:space="preserve"> </w:t>
      </w:r>
      <w:r w:rsidR="002C5DC3">
        <w:rPr>
          <w:rFonts w:ascii="Arial" w:hAnsi="Arial" w:cs="Arial"/>
          <w:sz w:val="24"/>
          <w:szCs w:val="24"/>
        </w:rPr>
        <w:t xml:space="preserve">2БР </w:t>
      </w:r>
      <w:r w:rsidR="00891563" w:rsidRPr="000C1C2D">
        <w:rPr>
          <w:rFonts w:ascii="Arial" w:hAnsi="Arial" w:cs="Arial"/>
          <w:sz w:val="24"/>
          <w:szCs w:val="24"/>
        </w:rPr>
        <w:t>– 9</w:t>
      </w:r>
      <w:r w:rsidR="00891563">
        <w:rPr>
          <w:rFonts w:ascii="Arial" w:hAnsi="Arial" w:cs="Arial"/>
          <w:sz w:val="24"/>
          <w:szCs w:val="24"/>
        </w:rPr>
        <w:t>5,1</w:t>
      </w:r>
      <w:r w:rsidR="00891563" w:rsidRPr="000C1C2D">
        <w:rPr>
          <w:rFonts w:ascii="Arial" w:hAnsi="Arial" w:cs="Arial"/>
          <w:sz w:val="24"/>
          <w:szCs w:val="24"/>
        </w:rPr>
        <w:t xml:space="preserve">% или </w:t>
      </w:r>
      <w:r w:rsidR="00891563">
        <w:rPr>
          <w:rFonts w:ascii="Arial" w:hAnsi="Arial" w:cs="Arial"/>
          <w:bCs/>
          <w:sz w:val="24"/>
          <w:szCs w:val="24"/>
        </w:rPr>
        <w:t>10623,5</w:t>
      </w:r>
      <w:r w:rsidR="00891563" w:rsidRPr="000C1C2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891563" w:rsidRPr="000C1C2D">
        <w:rPr>
          <w:rFonts w:ascii="Arial" w:hAnsi="Arial" w:cs="Arial"/>
          <w:bCs/>
          <w:sz w:val="24"/>
          <w:szCs w:val="24"/>
        </w:rPr>
        <w:t>т</w:t>
      </w:r>
      <w:r w:rsidR="00891563" w:rsidRPr="000C1C2D">
        <w:rPr>
          <w:rFonts w:ascii="Arial" w:hAnsi="Arial" w:cs="Arial"/>
          <w:sz w:val="24"/>
          <w:szCs w:val="24"/>
        </w:rPr>
        <w:t>.у.т</w:t>
      </w:r>
      <w:proofErr w:type="spellEnd"/>
      <w:r w:rsidR="00891563" w:rsidRPr="000C1C2D">
        <w:rPr>
          <w:rFonts w:ascii="Arial" w:hAnsi="Arial" w:cs="Arial"/>
          <w:sz w:val="24"/>
          <w:szCs w:val="24"/>
        </w:rPr>
        <w:t>.</w:t>
      </w:r>
      <w:r w:rsidR="00891563" w:rsidRPr="00417266">
        <w:rPr>
          <w:rFonts w:ascii="Arial" w:hAnsi="Arial" w:cs="Arial"/>
          <w:sz w:val="24"/>
          <w:szCs w:val="24"/>
        </w:rPr>
        <w:t xml:space="preserve"> </w:t>
      </w:r>
    </w:p>
    <w:p w:rsidR="00DD2FAC" w:rsidRPr="00A26149" w:rsidRDefault="00350A5B" w:rsidP="00DD2FAC">
      <w:pPr>
        <w:jc w:val="both"/>
        <w:rPr>
          <w:rFonts w:ascii="Arial" w:hAnsi="Arial" w:cs="Arial"/>
          <w:sz w:val="24"/>
          <w:szCs w:val="24"/>
        </w:rPr>
      </w:pPr>
      <w:r w:rsidRPr="00417266">
        <w:rPr>
          <w:rFonts w:ascii="Arial" w:hAnsi="Arial" w:cs="Arial"/>
          <w:sz w:val="24"/>
          <w:szCs w:val="24"/>
        </w:rPr>
        <w:t xml:space="preserve">     </w:t>
      </w:r>
      <w:r w:rsidR="00DD2FAC" w:rsidRPr="00145AA1">
        <w:rPr>
          <w:rFonts w:ascii="Arial" w:hAnsi="Arial" w:cs="Arial"/>
          <w:sz w:val="24"/>
          <w:szCs w:val="24"/>
        </w:rPr>
        <w:t>При составлении топливно-энергетического баланса муниципального образо</w:t>
      </w:r>
      <w:r w:rsidR="00DD2FAC" w:rsidRPr="00A26149">
        <w:rPr>
          <w:rFonts w:ascii="Arial" w:hAnsi="Arial" w:cs="Arial"/>
          <w:sz w:val="24"/>
          <w:szCs w:val="24"/>
        </w:rPr>
        <w:t>вания использование информации из форм ст</w:t>
      </w:r>
      <w:r w:rsidR="00DD2FAC" w:rsidRPr="00A26149">
        <w:rPr>
          <w:rFonts w:ascii="Arial" w:hAnsi="Arial" w:cs="Arial"/>
          <w:sz w:val="24"/>
          <w:szCs w:val="24"/>
        </w:rPr>
        <w:t>а</w:t>
      </w:r>
      <w:r w:rsidR="00DD2FAC" w:rsidRPr="00A26149">
        <w:rPr>
          <w:rFonts w:ascii="Arial" w:hAnsi="Arial" w:cs="Arial"/>
          <w:sz w:val="24"/>
          <w:szCs w:val="24"/>
        </w:rPr>
        <w:t>тистического наблюдения огран</w:t>
      </w:r>
      <w:r w:rsidR="00DD2FAC" w:rsidRPr="00A26149">
        <w:rPr>
          <w:rFonts w:ascii="Arial" w:hAnsi="Arial" w:cs="Arial"/>
          <w:sz w:val="24"/>
          <w:szCs w:val="24"/>
        </w:rPr>
        <w:t>и</w:t>
      </w:r>
      <w:r w:rsidR="00DD2FAC" w:rsidRPr="00A26149">
        <w:rPr>
          <w:rFonts w:ascii="Arial" w:hAnsi="Arial" w:cs="Arial"/>
          <w:sz w:val="24"/>
          <w:szCs w:val="24"/>
        </w:rPr>
        <w:t xml:space="preserve">чено. </w:t>
      </w:r>
    </w:p>
    <w:p w:rsidR="00DC5F4E" w:rsidRPr="00417266" w:rsidRDefault="00350A5B" w:rsidP="00DD2FAC">
      <w:pPr>
        <w:jc w:val="both"/>
        <w:rPr>
          <w:rFonts w:ascii="Arial" w:hAnsi="Arial" w:cs="Arial"/>
          <w:sz w:val="24"/>
          <w:szCs w:val="24"/>
        </w:rPr>
      </w:pPr>
      <w:r w:rsidRPr="00417266">
        <w:rPr>
          <w:rFonts w:ascii="Arial" w:hAnsi="Arial" w:cs="Arial"/>
          <w:sz w:val="24"/>
          <w:szCs w:val="24"/>
        </w:rPr>
        <w:t xml:space="preserve">  </w:t>
      </w:r>
      <w:r w:rsidR="00E51E36" w:rsidRPr="00417266">
        <w:rPr>
          <w:rFonts w:ascii="Arial" w:hAnsi="Arial" w:cs="Arial"/>
          <w:sz w:val="24"/>
          <w:szCs w:val="24"/>
        </w:rPr>
        <w:t xml:space="preserve">   </w:t>
      </w:r>
      <w:r w:rsidR="002F7547" w:rsidRPr="00417266">
        <w:rPr>
          <w:rFonts w:ascii="Arial" w:hAnsi="Arial" w:cs="Arial"/>
          <w:sz w:val="24"/>
          <w:szCs w:val="24"/>
        </w:rPr>
        <w:t xml:space="preserve">В состав </w:t>
      </w:r>
      <w:r w:rsidR="00DC5F4E" w:rsidRPr="00417266">
        <w:rPr>
          <w:rFonts w:ascii="Arial" w:hAnsi="Arial" w:cs="Arial"/>
          <w:sz w:val="24"/>
          <w:szCs w:val="24"/>
        </w:rPr>
        <w:t>ТЭР входят природное топливо (уголь, природный газ, дрова и прочие виды природного топлива), продукты нефт</w:t>
      </w:r>
      <w:r w:rsidR="00DC5F4E" w:rsidRPr="00417266">
        <w:rPr>
          <w:rFonts w:ascii="Arial" w:hAnsi="Arial" w:cs="Arial"/>
          <w:sz w:val="24"/>
          <w:szCs w:val="24"/>
        </w:rPr>
        <w:t>е</w:t>
      </w:r>
      <w:r w:rsidR="00DC5F4E" w:rsidRPr="00417266">
        <w:rPr>
          <w:rFonts w:ascii="Arial" w:hAnsi="Arial" w:cs="Arial"/>
          <w:sz w:val="24"/>
          <w:szCs w:val="24"/>
        </w:rPr>
        <w:t>переработки, поступившие из-за пределов города (газ сжиженный, бензины автомобильные, керосины, дизельное топливо, м</w:t>
      </w:r>
      <w:r w:rsidR="00DC5F4E" w:rsidRPr="00417266">
        <w:rPr>
          <w:rFonts w:ascii="Arial" w:hAnsi="Arial" w:cs="Arial"/>
          <w:sz w:val="24"/>
          <w:szCs w:val="24"/>
        </w:rPr>
        <w:t>а</w:t>
      </w:r>
      <w:r w:rsidR="00DC5F4E" w:rsidRPr="00417266">
        <w:rPr>
          <w:rFonts w:ascii="Arial" w:hAnsi="Arial" w:cs="Arial"/>
          <w:sz w:val="24"/>
          <w:szCs w:val="24"/>
        </w:rPr>
        <w:t>зут, прочие виды нефтепродуктов), продукты переработки угля (кокс и коксовая мелочь), привезенные со стороны, а также те</w:t>
      </w:r>
      <w:r w:rsidR="00DC5F4E" w:rsidRPr="00417266">
        <w:rPr>
          <w:rFonts w:ascii="Arial" w:hAnsi="Arial" w:cs="Arial"/>
          <w:sz w:val="24"/>
          <w:szCs w:val="24"/>
        </w:rPr>
        <w:t>п</w:t>
      </w:r>
      <w:r w:rsidR="00DC5F4E" w:rsidRPr="00417266">
        <w:rPr>
          <w:rFonts w:ascii="Arial" w:hAnsi="Arial" w:cs="Arial"/>
          <w:sz w:val="24"/>
          <w:szCs w:val="24"/>
        </w:rPr>
        <w:t>ловая и электрическая энергия, вырабатываемая за пределами города, приведенная к условному топл</w:t>
      </w:r>
      <w:r w:rsidR="00DC5F4E" w:rsidRPr="00417266">
        <w:rPr>
          <w:rFonts w:ascii="Arial" w:hAnsi="Arial" w:cs="Arial"/>
          <w:sz w:val="24"/>
          <w:szCs w:val="24"/>
        </w:rPr>
        <w:t>и</w:t>
      </w:r>
      <w:r w:rsidR="00DC5F4E" w:rsidRPr="00417266">
        <w:rPr>
          <w:rFonts w:ascii="Arial" w:hAnsi="Arial" w:cs="Arial"/>
          <w:sz w:val="24"/>
          <w:szCs w:val="24"/>
        </w:rPr>
        <w:t>ву.</w:t>
      </w:r>
    </w:p>
    <w:p w:rsidR="005233E5" w:rsidRDefault="00417266" w:rsidP="000C1C2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B23751" w:rsidRPr="002C5774">
        <w:rPr>
          <w:rFonts w:ascii="Arial" w:hAnsi="Arial" w:cs="Arial"/>
          <w:sz w:val="24"/>
          <w:szCs w:val="24"/>
        </w:rPr>
        <w:t>Основной объем потребления тепловой энергии приходится на население</w:t>
      </w:r>
    </w:p>
    <w:p w:rsidR="000B1BDF" w:rsidRDefault="000C1C2D" w:rsidP="000C1C2D">
      <w:pPr>
        <w:jc w:val="both"/>
        <w:rPr>
          <w:rFonts w:ascii="Arial" w:hAnsi="Arial" w:cs="Arial"/>
          <w:sz w:val="24"/>
          <w:szCs w:val="24"/>
        </w:rPr>
      </w:pPr>
      <w:r w:rsidRPr="002C5774">
        <w:rPr>
          <w:rFonts w:ascii="Arial" w:hAnsi="Arial" w:cs="Arial"/>
          <w:sz w:val="24"/>
          <w:szCs w:val="24"/>
        </w:rPr>
        <w:t>5</w:t>
      </w:r>
      <w:r w:rsidR="000B1BDF">
        <w:rPr>
          <w:rFonts w:ascii="Arial" w:hAnsi="Arial" w:cs="Arial"/>
          <w:sz w:val="24"/>
          <w:szCs w:val="24"/>
        </w:rPr>
        <w:t>2,3</w:t>
      </w:r>
      <w:r w:rsidR="00B23751" w:rsidRPr="002C5774">
        <w:rPr>
          <w:rFonts w:ascii="Arial" w:hAnsi="Arial" w:cs="Arial"/>
          <w:sz w:val="24"/>
          <w:szCs w:val="24"/>
        </w:rPr>
        <w:t xml:space="preserve"> % от всего объема потребления</w:t>
      </w:r>
      <w:r w:rsidR="000B1BDF">
        <w:rPr>
          <w:rFonts w:ascii="Arial" w:hAnsi="Arial" w:cs="Arial"/>
          <w:sz w:val="24"/>
          <w:szCs w:val="24"/>
        </w:rPr>
        <w:t xml:space="preserve"> или </w:t>
      </w:r>
      <w:r w:rsidR="00C70A55" w:rsidRPr="00C70A55">
        <w:rPr>
          <w:rFonts w:ascii="Arial" w:hAnsi="Arial" w:cs="Arial"/>
          <w:sz w:val="24"/>
          <w:szCs w:val="24"/>
        </w:rPr>
        <w:t>5845.52</w:t>
      </w:r>
      <w:r w:rsidR="000B1BD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B1BDF">
        <w:rPr>
          <w:rFonts w:ascii="Arial" w:hAnsi="Arial" w:cs="Arial"/>
          <w:sz w:val="24"/>
          <w:szCs w:val="24"/>
        </w:rPr>
        <w:t>т.у.т</w:t>
      </w:r>
      <w:proofErr w:type="spellEnd"/>
      <w:r w:rsidR="000B1BDF">
        <w:rPr>
          <w:rFonts w:ascii="Arial" w:hAnsi="Arial" w:cs="Arial"/>
          <w:sz w:val="24"/>
          <w:szCs w:val="24"/>
        </w:rPr>
        <w:t>.</w:t>
      </w:r>
    </w:p>
    <w:p w:rsidR="008A7D0A" w:rsidRDefault="00B23751" w:rsidP="00F53E05">
      <w:pPr>
        <w:jc w:val="both"/>
        <w:rPr>
          <w:rFonts w:ascii="Arial" w:hAnsi="Arial" w:cs="Arial"/>
          <w:sz w:val="24"/>
          <w:szCs w:val="24"/>
        </w:rPr>
      </w:pPr>
      <w:r w:rsidRPr="002C5774">
        <w:rPr>
          <w:rFonts w:ascii="Arial" w:hAnsi="Arial" w:cs="Arial"/>
          <w:sz w:val="24"/>
          <w:szCs w:val="24"/>
        </w:rPr>
        <w:lastRenderedPageBreak/>
        <w:t xml:space="preserve"> Доля потребления тепловой энергии </w:t>
      </w:r>
      <w:proofErr w:type="spellStart"/>
      <w:r w:rsidRPr="002C5774">
        <w:rPr>
          <w:rFonts w:ascii="Arial" w:hAnsi="Arial" w:cs="Arial"/>
          <w:sz w:val="24"/>
          <w:szCs w:val="24"/>
        </w:rPr>
        <w:t>бюджетофинансируемыми</w:t>
      </w:r>
      <w:proofErr w:type="spellEnd"/>
      <w:r w:rsidRPr="002C5774">
        <w:rPr>
          <w:rFonts w:ascii="Arial" w:hAnsi="Arial" w:cs="Arial"/>
          <w:sz w:val="24"/>
          <w:szCs w:val="24"/>
        </w:rPr>
        <w:t xml:space="preserve"> организациями составляет </w:t>
      </w:r>
      <w:r w:rsidR="00EB4842">
        <w:rPr>
          <w:rFonts w:ascii="Arial" w:hAnsi="Arial" w:cs="Arial"/>
          <w:sz w:val="24"/>
          <w:szCs w:val="24"/>
        </w:rPr>
        <w:t>16,9</w:t>
      </w:r>
      <w:r w:rsidRPr="002C5774">
        <w:rPr>
          <w:rFonts w:ascii="Arial" w:hAnsi="Arial" w:cs="Arial"/>
          <w:sz w:val="24"/>
          <w:szCs w:val="24"/>
        </w:rPr>
        <w:t>%</w:t>
      </w:r>
      <w:r w:rsidR="00EB4842">
        <w:rPr>
          <w:rFonts w:ascii="Arial" w:hAnsi="Arial" w:cs="Arial"/>
          <w:sz w:val="24"/>
          <w:szCs w:val="24"/>
        </w:rPr>
        <w:t xml:space="preserve"> или 1893,5 </w:t>
      </w:r>
      <w:proofErr w:type="spellStart"/>
      <w:r w:rsidR="00EB4842">
        <w:rPr>
          <w:rFonts w:ascii="Arial" w:hAnsi="Arial" w:cs="Arial"/>
          <w:sz w:val="24"/>
          <w:szCs w:val="24"/>
        </w:rPr>
        <w:t>т.у.т</w:t>
      </w:r>
      <w:proofErr w:type="spellEnd"/>
      <w:r w:rsidR="00EB4842">
        <w:rPr>
          <w:rFonts w:ascii="Arial" w:hAnsi="Arial" w:cs="Arial"/>
          <w:sz w:val="24"/>
          <w:szCs w:val="24"/>
        </w:rPr>
        <w:t>.</w:t>
      </w:r>
      <w:r w:rsidRPr="002C5774">
        <w:rPr>
          <w:rFonts w:ascii="Arial" w:hAnsi="Arial" w:cs="Arial"/>
          <w:sz w:val="24"/>
          <w:szCs w:val="24"/>
        </w:rPr>
        <w:t xml:space="preserve"> </w:t>
      </w:r>
    </w:p>
    <w:p w:rsidR="00F53E05" w:rsidRDefault="00B23751" w:rsidP="00F53E05">
      <w:pPr>
        <w:jc w:val="both"/>
        <w:rPr>
          <w:rFonts w:ascii="Arial" w:hAnsi="Arial" w:cs="Arial"/>
          <w:sz w:val="24"/>
          <w:szCs w:val="24"/>
        </w:rPr>
      </w:pPr>
      <w:r w:rsidRPr="002C5774">
        <w:rPr>
          <w:rFonts w:ascii="Arial" w:hAnsi="Arial" w:cs="Arial"/>
          <w:sz w:val="24"/>
          <w:szCs w:val="24"/>
        </w:rPr>
        <w:t xml:space="preserve">На сферу «Прочие потребители» приходится </w:t>
      </w:r>
      <w:r w:rsidR="005233E5">
        <w:rPr>
          <w:rFonts w:ascii="Arial" w:hAnsi="Arial" w:cs="Arial"/>
          <w:sz w:val="24"/>
          <w:szCs w:val="24"/>
        </w:rPr>
        <w:t>30,8</w:t>
      </w:r>
      <w:r w:rsidRPr="002C5774">
        <w:rPr>
          <w:rFonts w:ascii="Arial" w:hAnsi="Arial" w:cs="Arial"/>
          <w:sz w:val="24"/>
          <w:szCs w:val="24"/>
        </w:rPr>
        <w:t>% от общего объема потребл</w:t>
      </w:r>
      <w:r w:rsidRPr="002C5774">
        <w:rPr>
          <w:rFonts w:ascii="Arial" w:hAnsi="Arial" w:cs="Arial"/>
          <w:sz w:val="24"/>
          <w:szCs w:val="24"/>
        </w:rPr>
        <w:t>е</w:t>
      </w:r>
      <w:r w:rsidRPr="002C5774">
        <w:rPr>
          <w:rFonts w:ascii="Arial" w:hAnsi="Arial" w:cs="Arial"/>
          <w:sz w:val="24"/>
          <w:szCs w:val="24"/>
        </w:rPr>
        <w:t>ния.</w:t>
      </w:r>
      <w:r w:rsidR="00F53E05" w:rsidRPr="00F53E05">
        <w:rPr>
          <w:rFonts w:ascii="Arial" w:hAnsi="Arial" w:cs="Arial"/>
          <w:sz w:val="24"/>
          <w:szCs w:val="24"/>
        </w:rPr>
        <w:t xml:space="preserve"> </w:t>
      </w:r>
    </w:p>
    <w:p w:rsidR="001A4224" w:rsidRDefault="001A4224" w:rsidP="000C1C2D">
      <w:pPr>
        <w:jc w:val="both"/>
        <w:rPr>
          <w:sz w:val="24"/>
          <w:szCs w:val="24"/>
        </w:rPr>
      </w:pPr>
    </w:p>
    <w:p w:rsidR="00265DBA" w:rsidRDefault="00265DBA" w:rsidP="000C1C2D">
      <w:pPr>
        <w:jc w:val="both"/>
        <w:rPr>
          <w:sz w:val="24"/>
          <w:szCs w:val="24"/>
        </w:rPr>
      </w:pPr>
    </w:p>
    <w:p w:rsidR="00265DBA" w:rsidRDefault="00265DBA" w:rsidP="000C1C2D">
      <w:pPr>
        <w:jc w:val="both"/>
        <w:rPr>
          <w:sz w:val="24"/>
          <w:szCs w:val="24"/>
        </w:rPr>
      </w:pPr>
    </w:p>
    <w:p w:rsidR="00265DBA" w:rsidRPr="000B6353" w:rsidRDefault="00265DBA" w:rsidP="00265DBA">
      <w:pPr>
        <w:widowControl w:val="0"/>
        <w:autoSpaceDE w:val="0"/>
        <w:autoSpaceDN w:val="0"/>
        <w:adjustRightInd w:val="0"/>
        <w:spacing w:after="150"/>
        <w:jc w:val="center"/>
        <w:rPr>
          <w:rFonts w:ascii="Arial" w:hAnsi="Arial" w:cs="Arial"/>
          <w:sz w:val="24"/>
          <w:szCs w:val="24"/>
        </w:rPr>
      </w:pPr>
      <w:r w:rsidRPr="000B6353">
        <w:rPr>
          <w:rFonts w:ascii="Arial" w:hAnsi="Arial" w:cs="Arial"/>
          <w:b/>
          <w:bCs/>
          <w:sz w:val="24"/>
          <w:szCs w:val="24"/>
        </w:rPr>
        <w:t xml:space="preserve">ТОПЛИВНО-ЭНЕРГЕТИЧЕСКИЙ БАЛАНС </w:t>
      </w: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B6353">
        <w:rPr>
          <w:rFonts w:ascii="Arial" w:hAnsi="Arial" w:cs="Arial"/>
          <w:b/>
          <w:sz w:val="24"/>
          <w:szCs w:val="24"/>
        </w:rPr>
        <w:t xml:space="preserve">      города Заозерного Рыбинского района Красноярского края </w:t>
      </w:r>
      <w:r w:rsidRPr="000B6353">
        <w:rPr>
          <w:rFonts w:ascii="Arial" w:hAnsi="Arial" w:cs="Arial"/>
          <w:b/>
          <w:bCs/>
          <w:sz w:val="24"/>
          <w:szCs w:val="24"/>
        </w:rPr>
        <w:t>за 202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0B6353">
        <w:rPr>
          <w:rFonts w:ascii="Arial" w:hAnsi="Arial" w:cs="Arial"/>
          <w:b/>
          <w:bCs/>
          <w:sz w:val="24"/>
          <w:szCs w:val="24"/>
        </w:rPr>
        <w:t xml:space="preserve"> год</w:t>
      </w:r>
    </w:p>
    <w:p w:rsidR="00265DBA" w:rsidRPr="000B6353" w:rsidRDefault="00265DBA" w:rsidP="00265DBA">
      <w:pPr>
        <w:widowControl w:val="0"/>
        <w:autoSpaceDE w:val="0"/>
        <w:autoSpaceDN w:val="0"/>
        <w:adjustRightInd w:val="0"/>
        <w:spacing w:after="150"/>
        <w:rPr>
          <w:rFonts w:ascii="Arial" w:hAnsi="Arial" w:cs="Arial"/>
          <w:sz w:val="24"/>
          <w:szCs w:val="24"/>
        </w:rPr>
      </w:pPr>
    </w:p>
    <w:tbl>
      <w:tblPr>
        <w:tblW w:w="1560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870"/>
        <w:gridCol w:w="690"/>
        <w:gridCol w:w="1060"/>
        <w:gridCol w:w="1022"/>
        <w:gridCol w:w="1320"/>
        <w:gridCol w:w="1367"/>
        <w:gridCol w:w="1184"/>
        <w:gridCol w:w="2096"/>
        <w:gridCol w:w="1175"/>
        <w:gridCol w:w="1778"/>
        <w:gridCol w:w="1092"/>
        <w:gridCol w:w="947"/>
      </w:tblGrid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Уголь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Сырая нефть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Нефтепр</w:t>
            </w:r>
            <w:r w:rsidRPr="000B6353">
              <w:rPr>
                <w:rFonts w:ascii="Arial" w:hAnsi="Arial" w:cs="Arial"/>
                <w:sz w:val="24"/>
                <w:szCs w:val="24"/>
              </w:rPr>
              <w:t>о</w:t>
            </w:r>
            <w:r w:rsidRPr="000B6353">
              <w:rPr>
                <w:rFonts w:ascii="Arial" w:hAnsi="Arial" w:cs="Arial"/>
                <w:sz w:val="24"/>
                <w:szCs w:val="24"/>
              </w:rPr>
              <w:t>дукты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Природный газ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Прочее твердое топливо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Гидроэнергия и НВИЭ (нетрад</w:t>
            </w:r>
            <w:r w:rsidRPr="000B6353">
              <w:rPr>
                <w:rFonts w:ascii="Arial" w:hAnsi="Arial" w:cs="Arial"/>
                <w:sz w:val="24"/>
                <w:szCs w:val="24"/>
              </w:rPr>
              <w:t>и</w:t>
            </w:r>
            <w:r w:rsidRPr="000B6353">
              <w:rPr>
                <w:rFonts w:ascii="Arial" w:hAnsi="Arial" w:cs="Arial"/>
                <w:sz w:val="24"/>
                <w:szCs w:val="24"/>
              </w:rPr>
              <w:t>ционные и возо</w:t>
            </w:r>
            <w:r w:rsidRPr="000B6353">
              <w:rPr>
                <w:rFonts w:ascii="Arial" w:hAnsi="Arial" w:cs="Arial"/>
                <w:sz w:val="24"/>
                <w:szCs w:val="24"/>
              </w:rPr>
              <w:t>б</w:t>
            </w:r>
            <w:r w:rsidRPr="000B6353">
              <w:rPr>
                <w:rFonts w:ascii="Arial" w:hAnsi="Arial" w:cs="Arial"/>
                <w:sz w:val="24"/>
                <w:szCs w:val="24"/>
              </w:rPr>
              <w:t>новляемые и</w:t>
            </w:r>
            <w:r w:rsidRPr="000B6353">
              <w:rPr>
                <w:rFonts w:ascii="Arial" w:hAnsi="Arial" w:cs="Arial"/>
                <w:sz w:val="24"/>
                <w:szCs w:val="24"/>
              </w:rPr>
              <w:t>с</w:t>
            </w:r>
            <w:r w:rsidRPr="000B6353">
              <w:rPr>
                <w:rFonts w:ascii="Arial" w:hAnsi="Arial" w:cs="Arial"/>
                <w:sz w:val="24"/>
                <w:szCs w:val="24"/>
              </w:rPr>
              <w:t>точники энергии)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Атомная энергия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Электрическая энергия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Тепловая энергия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6353">
              <w:rPr>
                <w:rFonts w:ascii="Arial" w:hAnsi="Arial" w:cs="Arial"/>
                <w:sz w:val="22"/>
                <w:szCs w:val="22"/>
              </w:rPr>
              <w:t>Всего</w:t>
            </w: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0B6353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Производство энергетических ресурсов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11014,5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154</w:t>
            </w:r>
            <w:r w:rsidRPr="000B6353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02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401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AF749A" w:rsidRDefault="00265DBA" w:rsidP="006C148B">
            <w:pPr>
              <w:tabs>
                <w:tab w:val="left" w:pos="647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11569.52</w:t>
            </w: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Ввоз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10623,5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154</w:t>
            </w:r>
            <w:r w:rsidRPr="000B6353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02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401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AF749A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11178.52</w:t>
            </w: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Вывоз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Изменение з</w:t>
            </w:r>
            <w:r w:rsidRPr="000B6353">
              <w:rPr>
                <w:rFonts w:ascii="Arial" w:hAnsi="Arial" w:cs="Arial"/>
                <w:sz w:val="24"/>
                <w:szCs w:val="24"/>
              </w:rPr>
              <w:t>а</w:t>
            </w:r>
            <w:r w:rsidRPr="000B6353">
              <w:rPr>
                <w:rFonts w:ascii="Arial" w:hAnsi="Arial" w:cs="Arial"/>
                <w:sz w:val="24"/>
                <w:szCs w:val="24"/>
              </w:rPr>
              <w:t>пасов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Потребление первичной энергии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11014,5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154</w:t>
            </w:r>
            <w:r w:rsidRPr="000B6353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02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401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11569.52</w:t>
            </w: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Статистическое</w:t>
            </w:r>
          </w:p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расхождение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Производство электрической энергии</w:t>
            </w:r>
          </w:p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Производство тепловой эне</w:t>
            </w:r>
            <w:r w:rsidRPr="000B6353">
              <w:rPr>
                <w:rFonts w:ascii="Arial" w:hAnsi="Arial" w:cs="Arial"/>
                <w:sz w:val="24"/>
                <w:szCs w:val="24"/>
              </w:rPr>
              <w:t>р</w:t>
            </w:r>
            <w:r w:rsidRPr="000B6353">
              <w:rPr>
                <w:rFonts w:ascii="Arial" w:hAnsi="Arial" w:cs="Arial"/>
                <w:sz w:val="24"/>
                <w:szCs w:val="24"/>
              </w:rPr>
              <w:t>гии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7338,03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401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AF749A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7739.03</w:t>
            </w: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Теплоэлектр</w:t>
            </w:r>
            <w:r w:rsidRPr="000B6353">
              <w:rPr>
                <w:rFonts w:ascii="Arial" w:hAnsi="Arial" w:cs="Arial"/>
                <w:sz w:val="24"/>
                <w:szCs w:val="24"/>
              </w:rPr>
              <w:t>о</w:t>
            </w:r>
            <w:r w:rsidRPr="000B6353">
              <w:rPr>
                <w:rFonts w:ascii="Arial" w:hAnsi="Arial" w:cs="Arial"/>
                <w:sz w:val="24"/>
                <w:szCs w:val="24"/>
              </w:rPr>
              <w:lastRenderedPageBreak/>
              <w:t>станции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lastRenderedPageBreak/>
              <w:t>8.1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lastRenderedPageBreak/>
              <w:t>Котельные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8.2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7338,03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7338,03</w:t>
            </w: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B6353">
              <w:rPr>
                <w:rFonts w:ascii="Arial" w:hAnsi="Arial" w:cs="Arial"/>
                <w:sz w:val="24"/>
                <w:szCs w:val="24"/>
              </w:rPr>
              <w:t>Электрокотел</w:t>
            </w:r>
            <w:r w:rsidRPr="000B6353">
              <w:rPr>
                <w:rFonts w:ascii="Arial" w:hAnsi="Arial" w:cs="Arial"/>
                <w:sz w:val="24"/>
                <w:szCs w:val="24"/>
              </w:rPr>
              <w:t>ь</w:t>
            </w:r>
            <w:r w:rsidRPr="000B6353">
              <w:rPr>
                <w:rFonts w:ascii="Arial" w:hAnsi="Arial" w:cs="Arial"/>
                <w:sz w:val="24"/>
                <w:szCs w:val="24"/>
              </w:rPr>
              <w:t>ные</w:t>
            </w:r>
            <w:proofErr w:type="spellEnd"/>
            <w:r w:rsidRPr="000B6353">
              <w:rPr>
                <w:rFonts w:ascii="Arial" w:hAnsi="Arial" w:cs="Arial"/>
                <w:sz w:val="24"/>
                <w:szCs w:val="24"/>
              </w:rPr>
              <w:t xml:space="preserve"> и </w:t>
            </w:r>
            <w:proofErr w:type="spellStart"/>
            <w:r w:rsidRPr="000B6353">
              <w:rPr>
                <w:rFonts w:ascii="Arial" w:hAnsi="Arial" w:cs="Arial"/>
                <w:sz w:val="24"/>
                <w:szCs w:val="24"/>
              </w:rPr>
              <w:t>тепл</w:t>
            </w:r>
            <w:r w:rsidRPr="000B6353">
              <w:rPr>
                <w:rFonts w:ascii="Arial" w:hAnsi="Arial" w:cs="Arial"/>
                <w:sz w:val="24"/>
                <w:szCs w:val="24"/>
              </w:rPr>
              <w:t>о</w:t>
            </w:r>
            <w:r w:rsidRPr="000B6353">
              <w:rPr>
                <w:rFonts w:ascii="Arial" w:hAnsi="Arial" w:cs="Arial"/>
                <w:sz w:val="24"/>
                <w:szCs w:val="24"/>
              </w:rPr>
              <w:t>утилизацио</w:t>
            </w:r>
            <w:r w:rsidRPr="000B6353">
              <w:rPr>
                <w:rFonts w:ascii="Arial" w:hAnsi="Arial" w:cs="Arial"/>
                <w:sz w:val="24"/>
                <w:szCs w:val="24"/>
              </w:rPr>
              <w:t>н</w:t>
            </w:r>
            <w:r w:rsidRPr="000B6353">
              <w:rPr>
                <w:rFonts w:ascii="Arial" w:hAnsi="Arial" w:cs="Arial"/>
                <w:sz w:val="24"/>
                <w:szCs w:val="24"/>
              </w:rPr>
              <w:t>ные</w:t>
            </w:r>
            <w:proofErr w:type="spellEnd"/>
            <w:r w:rsidRPr="000B6353">
              <w:rPr>
                <w:rFonts w:ascii="Arial" w:hAnsi="Arial" w:cs="Arial"/>
                <w:sz w:val="24"/>
                <w:szCs w:val="24"/>
              </w:rPr>
              <w:t xml:space="preserve"> установки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8.3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401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AF749A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401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00</w:t>
            </w: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Преобразов</w:t>
            </w:r>
            <w:r w:rsidRPr="000B6353">
              <w:rPr>
                <w:rFonts w:ascii="Arial" w:hAnsi="Arial" w:cs="Arial"/>
                <w:sz w:val="24"/>
                <w:szCs w:val="24"/>
              </w:rPr>
              <w:t>а</w:t>
            </w:r>
            <w:r w:rsidRPr="000B6353">
              <w:rPr>
                <w:rFonts w:ascii="Arial" w:hAnsi="Arial" w:cs="Arial"/>
                <w:sz w:val="24"/>
                <w:szCs w:val="24"/>
              </w:rPr>
              <w:t>ние энергетич</w:t>
            </w:r>
            <w:r w:rsidRPr="000B6353">
              <w:rPr>
                <w:rFonts w:ascii="Arial" w:hAnsi="Arial" w:cs="Arial"/>
                <w:sz w:val="24"/>
                <w:szCs w:val="24"/>
              </w:rPr>
              <w:t>е</w:t>
            </w:r>
            <w:r w:rsidRPr="000B6353">
              <w:rPr>
                <w:rFonts w:ascii="Arial" w:hAnsi="Arial" w:cs="Arial"/>
                <w:sz w:val="24"/>
                <w:szCs w:val="24"/>
              </w:rPr>
              <w:t>ских ресурсов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Переработка нефти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9.1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Переработка газа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9.2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Обогащение у</w:t>
            </w:r>
            <w:r w:rsidRPr="000B6353">
              <w:rPr>
                <w:rFonts w:ascii="Arial" w:hAnsi="Arial" w:cs="Arial"/>
                <w:sz w:val="24"/>
                <w:szCs w:val="24"/>
              </w:rPr>
              <w:t>г</w:t>
            </w:r>
            <w:r w:rsidRPr="000B6353">
              <w:rPr>
                <w:rFonts w:ascii="Arial" w:hAnsi="Arial" w:cs="Arial"/>
                <w:sz w:val="24"/>
                <w:szCs w:val="24"/>
              </w:rPr>
              <w:t>ля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9.3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Собственные нужды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0,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154</w:t>
            </w:r>
            <w:r w:rsidRPr="000B6353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02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AF749A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12</w:t>
            </w: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Потери при п</w:t>
            </w:r>
            <w:r w:rsidRPr="000B6353">
              <w:rPr>
                <w:rFonts w:ascii="Arial" w:hAnsi="Arial" w:cs="Arial"/>
                <w:sz w:val="24"/>
                <w:szCs w:val="24"/>
              </w:rPr>
              <w:t>е</w:t>
            </w:r>
            <w:r w:rsidRPr="000B6353">
              <w:rPr>
                <w:rFonts w:ascii="Arial" w:hAnsi="Arial" w:cs="Arial"/>
                <w:sz w:val="24"/>
                <w:szCs w:val="24"/>
              </w:rPr>
              <w:t>редаче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3302,24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3,58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3305,82</w:t>
            </w: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Конечное п</w:t>
            </w:r>
            <w:r w:rsidRPr="000B6353">
              <w:rPr>
                <w:rFonts w:ascii="Arial" w:hAnsi="Arial" w:cs="Arial"/>
                <w:sz w:val="24"/>
                <w:szCs w:val="24"/>
              </w:rPr>
              <w:t>о</w:t>
            </w:r>
            <w:r w:rsidRPr="000B6353">
              <w:rPr>
                <w:rFonts w:ascii="Arial" w:hAnsi="Arial" w:cs="Arial"/>
                <w:sz w:val="24"/>
                <w:szCs w:val="24"/>
              </w:rPr>
              <w:t>требление энергетических ресурсов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7338,03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401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7739.03</w:t>
            </w: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Сельское х</w:t>
            </w:r>
            <w:r w:rsidRPr="000B6353">
              <w:rPr>
                <w:rFonts w:ascii="Arial" w:hAnsi="Arial" w:cs="Arial"/>
                <w:sz w:val="24"/>
                <w:szCs w:val="24"/>
              </w:rPr>
              <w:t>о</w:t>
            </w:r>
            <w:r w:rsidRPr="000B6353">
              <w:rPr>
                <w:rFonts w:ascii="Arial" w:hAnsi="Arial" w:cs="Arial"/>
                <w:sz w:val="24"/>
                <w:szCs w:val="24"/>
              </w:rPr>
              <w:t>зяйство, рыб</w:t>
            </w:r>
            <w:r w:rsidRPr="000B6353">
              <w:rPr>
                <w:rFonts w:ascii="Arial" w:hAnsi="Arial" w:cs="Arial"/>
                <w:sz w:val="24"/>
                <w:szCs w:val="24"/>
              </w:rPr>
              <w:t>о</w:t>
            </w:r>
            <w:r w:rsidRPr="000B6353">
              <w:rPr>
                <w:rFonts w:ascii="Arial" w:hAnsi="Arial" w:cs="Arial"/>
                <w:sz w:val="24"/>
                <w:szCs w:val="24"/>
              </w:rPr>
              <w:t>ловство и р</w:t>
            </w:r>
            <w:r w:rsidRPr="000B6353">
              <w:rPr>
                <w:rFonts w:ascii="Arial" w:hAnsi="Arial" w:cs="Arial"/>
                <w:sz w:val="24"/>
                <w:szCs w:val="24"/>
              </w:rPr>
              <w:t>ы</w:t>
            </w:r>
            <w:r w:rsidRPr="000B6353">
              <w:rPr>
                <w:rFonts w:ascii="Arial" w:hAnsi="Arial" w:cs="Arial"/>
                <w:sz w:val="24"/>
                <w:szCs w:val="24"/>
              </w:rPr>
              <w:t>боводство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Промышле</w:t>
            </w:r>
            <w:r w:rsidRPr="000B6353">
              <w:rPr>
                <w:rFonts w:ascii="Arial" w:hAnsi="Arial" w:cs="Arial"/>
                <w:sz w:val="24"/>
                <w:szCs w:val="24"/>
              </w:rPr>
              <w:t>н</w:t>
            </w:r>
            <w:r w:rsidRPr="000B6353">
              <w:rPr>
                <w:rFonts w:ascii="Arial" w:hAnsi="Arial" w:cs="Arial"/>
                <w:sz w:val="24"/>
                <w:szCs w:val="24"/>
              </w:rPr>
              <w:t>ность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Продукт 1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14.1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...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...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Продукт N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14.N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Прочая пр</w:t>
            </w:r>
            <w:r w:rsidRPr="000B6353">
              <w:rPr>
                <w:rFonts w:ascii="Arial" w:hAnsi="Arial" w:cs="Arial"/>
                <w:sz w:val="24"/>
                <w:szCs w:val="24"/>
              </w:rPr>
              <w:t>о</w:t>
            </w:r>
            <w:r w:rsidRPr="000B6353">
              <w:rPr>
                <w:rFonts w:ascii="Arial" w:hAnsi="Arial" w:cs="Arial"/>
                <w:sz w:val="24"/>
                <w:szCs w:val="24"/>
              </w:rPr>
              <w:t>мышленность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lastRenderedPageBreak/>
              <w:t>Транспорт и связь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154</w:t>
            </w:r>
            <w:r w:rsidRPr="000B6353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02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AF749A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154.02</w:t>
            </w: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Железнодоро</w:t>
            </w:r>
            <w:r w:rsidRPr="000B6353">
              <w:rPr>
                <w:rFonts w:ascii="Arial" w:hAnsi="Arial" w:cs="Arial"/>
                <w:sz w:val="24"/>
                <w:szCs w:val="24"/>
              </w:rPr>
              <w:t>ж</w:t>
            </w:r>
            <w:r w:rsidRPr="000B6353">
              <w:rPr>
                <w:rFonts w:ascii="Arial" w:hAnsi="Arial" w:cs="Arial"/>
                <w:sz w:val="24"/>
                <w:szCs w:val="24"/>
              </w:rPr>
              <w:t>ный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16.1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Трубопрово</w:t>
            </w:r>
            <w:r w:rsidRPr="000B6353">
              <w:rPr>
                <w:rFonts w:ascii="Arial" w:hAnsi="Arial" w:cs="Arial"/>
                <w:sz w:val="24"/>
                <w:szCs w:val="24"/>
              </w:rPr>
              <w:t>д</w:t>
            </w:r>
            <w:r w:rsidRPr="000B6353">
              <w:rPr>
                <w:rFonts w:ascii="Arial" w:hAnsi="Arial" w:cs="Arial"/>
                <w:sz w:val="24"/>
                <w:szCs w:val="24"/>
              </w:rPr>
              <w:t>ный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16.2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Автомобильный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16.3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154</w:t>
            </w:r>
            <w:r w:rsidRPr="000B6353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02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AF749A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154.02</w:t>
            </w: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Прочий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16.4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Сфера услуг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1893,5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1893,5</w:t>
            </w: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Население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5444,52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401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AF749A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5845.52</w:t>
            </w:r>
          </w:p>
        </w:tc>
      </w:tr>
      <w:tr w:rsidR="00265DBA" w:rsidRPr="000B6353" w:rsidTr="006C148B"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 xml:space="preserve">Использование ТЭР в качестве сырья и на </w:t>
            </w:r>
            <w:proofErr w:type="spellStart"/>
            <w:r w:rsidRPr="000B6353">
              <w:rPr>
                <w:rFonts w:ascii="Arial" w:hAnsi="Arial" w:cs="Arial"/>
                <w:sz w:val="24"/>
                <w:szCs w:val="24"/>
              </w:rPr>
              <w:t>н</w:t>
            </w:r>
            <w:r w:rsidRPr="000B6353">
              <w:rPr>
                <w:rFonts w:ascii="Arial" w:hAnsi="Arial" w:cs="Arial"/>
                <w:sz w:val="24"/>
                <w:szCs w:val="24"/>
              </w:rPr>
              <w:t>е</w:t>
            </w:r>
            <w:r w:rsidRPr="000B6353">
              <w:rPr>
                <w:rFonts w:ascii="Arial" w:hAnsi="Arial" w:cs="Arial"/>
                <w:sz w:val="24"/>
                <w:szCs w:val="24"/>
              </w:rPr>
              <w:t>топливные</w:t>
            </w:r>
            <w:proofErr w:type="spellEnd"/>
            <w:r w:rsidRPr="000B6353">
              <w:rPr>
                <w:rFonts w:ascii="Arial" w:hAnsi="Arial" w:cs="Arial"/>
                <w:sz w:val="24"/>
                <w:szCs w:val="24"/>
              </w:rPr>
              <w:t xml:space="preserve"> ну</w:t>
            </w:r>
            <w:r w:rsidRPr="000B6353">
              <w:rPr>
                <w:rFonts w:ascii="Arial" w:hAnsi="Arial" w:cs="Arial"/>
                <w:sz w:val="24"/>
                <w:szCs w:val="24"/>
              </w:rPr>
              <w:t>ж</w:t>
            </w:r>
            <w:r w:rsidRPr="000B6353">
              <w:rPr>
                <w:rFonts w:ascii="Arial" w:hAnsi="Arial" w:cs="Arial"/>
                <w:sz w:val="24"/>
                <w:szCs w:val="24"/>
              </w:rPr>
              <w:t>ды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11,48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154</w:t>
            </w:r>
            <w:r w:rsidRPr="000B6353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02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DBA" w:rsidRPr="00AF749A" w:rsidRDefault="00265DBA" w:rsidP="006C14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165.5</w:t>
            </w:r>
          </w:p>
        </w:tc>
      </w:tr>
    </w:tbl>
    <w:p w:rsidR="00265DBA" w:rsidRPr="000B6353" w:rsidRDefault="00265DBA" w:rsidP="00265DB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265DBA" w:rsidRPr="000B6353" w:rsidRDefault="00265DBA" w:rsidP="00265DBA">
      <w:pPr>
        <w:widowControl w:val="0"/>
        <w:autoSpaceDE w:val="0"/>
        <w:autoSpaceDN w:val="0"/>
        <w:adjustRightInd w:val="0"/>
        <w:spacing w:after="150"/>
        <w:jc w:val="center"/>
        <w:rPr>
          <w:rFonts w:ascii="Arial" w:hAnsi="Arial" w:cs="Arial"/>
          <w:i/>
          <w:iCs/>
          <w:sz w:val="24"/>
          <w:szCs w:val="24"/>
        </w:rPr>
      </w:pPr>
    </w:p>
    <w:p w:rsidR="00265DBA" w:rsidRPr="000B6353" w:rsidRDefault="00265DBA" w:rsidP="00265DBA">
      <w:pPr>
        <w:widowControl w:val="0"/>
        <w:autoSpaceDE w:val="0"/>
        <w:autoSpaceDN w:val="0"/>
        <w:adjustRightInd w:val="0"/>
        <w:spacing w:after="150"/>
        <w:jc w:val="center"/>
        <w:rPr>
          <w:rFonts w:ascii="Arial" w:hAnsi="Arial" w:cs="Arial"/>
          <w:i/>
          <w:iCs/>
          <w:sz w:val="24"/>
          <w:szCs w:val="24"/>
        </w:rPr>
      </w:pPr>
    </w:p>
    <w:p w:rsidR="00265DBA" w:rsidRPr="000B6353" w:rsidRDefault="00265DBA" w:rsidP="00265DBA">
      <w:pPr>
        <w:widowControl w:val="0"/>
        <w:autoSpaceDE w:val="0"/>
        <w:autoSpaceDN w:val="0"/>
        <w:adjustRightInd w:val="0"/>
        <w:spacing w:after="150"/>
        <w:jc w:val="center"/>
        <w:rPr>
          <w:rFonts w:ascii="Arial" w:hAnsi="Arial" w:cs="Arial"/>
          <w:i/>
          <w:iCs/>
          <w:sz w:val="24"/>
          <w:szCs w:val="24"/>
        </w:rPr>
      </w:pPr>
    </w:p>
    <w:p w:rsidR="00265DBA" w:rsidRPr="000B6353" w:rsidRDefault="00265DBA" w:rsidP="00265DBA">
      <w:pPr>
        <w:widowControl w:val="0"/>
        <w:autoSpaceDE w:val="0"/>
        <w:autoSpaceDN w:val="0"/>
        <w:adjustRightInd w:val="0"/>
        <w:spacing w:after="150"/>
        <w:jc w:val="center"/>
        <w:rPr>
          <w:rFonts w:ascii="Arial" w:hAnsi="Arial" w:cs="Arial"/>
          <w:i/>
          <w:iCs/>
          <w:sz w:val="24"/>
          <w:szCs w:val="24"/>
        </w:rPr>
      </w:pPr>
    </w:p>
    <w:p w:rsidR="00265DBA" w:rsidRPr="000B6353" w:rsidRDefault="00265DBA" w:rsidP="00265DBA">
      <w:pPr>
        <w:widowControl w:val="0"/>
        <w:autoSpaceDE w:val="0"/>
        <w:autoSpaceDN w:val="0"/>
        <w:adjustRightInd w:val="0"/>
        <w:spacing w:after="150"/>
        <w:jc w:val="center"/>
        <w:rPr>
          <w:sz w:val="24"/>
          <w:szCs w:val="24"/>
        </w:rPr>
      </w:pPr>
    </w:p>
    <w:p w:rsidR="00265DBA" w:rsidRPr="000B6353" w:rsidRDefault="00265DBA" w:rsidP="00265DBA">
      <w:pPr>
        <w:widowControl w:val="0"/>
        <w:autoSpaceDE w:val="0"/>
        <w:autoSpaceDN w:val="0"/>
        <w:adjustRightInd w:val="0"/>
        <w:spacing w:after="150"/>
        <w:jc w:val="center"/>
        <w:rPr>
          <w:rFonts w:ascii="Arial" w:hAnsi="Arial" w:cs="Arial"/>
          <w:i/>
          <w:iCs/>
          <w:sz w:val="24"/>
          <w:szCs w:val="24"/>
        </w:rPr>
      </w:pPr>
    </w:p>
    <w:p w:rsidR="00265DBA" w:rsidRPr="000B6353" w:rsidRDefault="00265DBA" w:rsidP="00265DBA">
      <w:pPr>
        <w:widowControl w:val="0"/>
        <w:autoSpaceDE w:val="0"/>
        <w:autoSpaceDN w:val="0"/>
        <w:adjustRightInd w:val="0"/>
        <w:spacing w:after="150"/>
        <w:jc w:val="center"/>
        <w:rPr>
          <w:rFonts w:ascii="Arial" w:hAnsi="Arial" w:cs="Arial"/>
          <w:i/>
          <w:iCs/>
          <w:sz w:val="24"/>
          <w:szCs w:val="24"/>
        </w:rPr>
      </w:pPr>
    </w:p>
    <w:p w:rsidR="00265DBA" w:rsidRPr="000B6353" w:rsidRDefault="00265DBA" w:rsidP="00265DBA">
      <w:pPr>
        <w:widowControl w:val="0"/>
        <w:autoSpaceDE w:val="0"/>
        <w:autoSpaceDN w:val="0"/>
        <w:adjustRightInd w:val="0"/>
        <w:spacing w:after="150"/>
        <w:jc w:val="center"/>
        <w:rPr>
          <w:rFonts w:ascii="Arial" w:hAnsi="Arial" w:cs="Arial"/>
          <w:i/>
          <w:iCs/>
          <w:sz w:val="24"/>
          <w:szCs w:val="24"/>
        </w:rPr>
      </w:pPr>
    </w:p>
    <w:p w:rsidR="00265DBA" w:rsidRPr="000B6353" w:rsidRDefault="00265DBA" w:rsidP="00265DBA">
      <w:pPr>
        <w:widowControl w:val="0"/>
        <w:autoSpaceDE w:val="0"/>
        <w:autoSpaceDN w:val="0"/>
        <w:adjustRightInd w:val="0"/>
        <w:spacing w:after="150"/>
        <w:jc w:val="center"/>
        <w:rPr>
          <w:rFonts w:ascii="Arial" w:hAnsi="Arial" w:cs="Arial"/>
          <w:i/>
          <w:iCs/>
          <w:sz w:val="24"/>
          <w:szCs w:val="24"/>
        </w:rPr>
        <w:sectPr w:rsidR="00265DBA" w:rsidRPr="000B6353" w:rsidSect="00D561F5">
          <w:pgSz w:w="16838" w:h="11900" w:orient="landscape"/>
          <w:pgMar w:top="1259" w:right="1812" w:bottom="703" w:left="471" w:header="0" w:footer="0" w:gutter="0"/>
          <w:cols w:space="720" w:equalWidth="0">
            <w:col w:w="14555"/>
          </w:cols>
        </w:sect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sz w:val="24"/>
          <w:szCs w:val="24"/>
        </w:rPr>
      </w:pPr>
      <w:r w:rsidRPr="000B6353">
        <w:rPr>
          <w:rFonts w:ascii="Arial" w:hAnsi="Arial" w:cs="Arial"/>
          <w:b/>
          <w:bCs/>
          <w:sz w:val="24"/>
          <w:szCs w:val="24"/>
        </w:rPr>
        <w:lastRenderedPageBreak/>
        <w:t>ОДНОПРОДУКТОВЫЙ ТОПЛИВНО-ЭНЕРГЕТИЧЕСКИЙ БАЛАНС</w:t>
      </w:r>
      <w:r w:rsidRPr="000B6353">
        <w:rPr>
          <w:rFonts w:ascii="Arial" w:hAnsi="Arial" w:cs="Arial"/>
          <w:b/>
          <w:sz w:val="24"/>
          <w:szCs w:val="24"/>
        </w:rPr>
        <w:t xml:space="preserve"> У</w:t>
      </w:r>
      <w:r w:rsidRPr="000B6353">
        <w:rPr>
          <w:rFonts w:ascii="Arial" w:hAnsi="Arial" w:cs="Arial"/>
          <w:b/>
          <w:bCs/>
          <w:sz w:val="24"/>
          <w:szCs w:val="24"/>
        </w:rPr>
        <w:t>ГЛЯ</w:t>
      </w: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B6353">
        <w:rPr>
          <w:rFonts w:ascii="Arial" w:hAnsi="Arial" w:cs="Arial"/>
          <w:b/>
          <w:sz w:val="24"/>
          <w:szCs w:val="24"/>
        </w:rPr>
        <w:t xml:space="preserve">города Заозерного Рыбинского района Красноярского края </w:t>
      </w:r>
      <w:r w:rsidRPr="000B6353">
        <w:rPr>
          <w:rFonts w:ascii="Arial" w:hAnsi="Arial" w:cs="Arial"/>
          <w:b/>
          <w:bCs/>
          <w:sz w:val="24"/>
          <w:szCs w:val="24"/>
        </w:rPr>
        <w:t>за 202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0B6353">
        <w:rPr>
          <w:rFonts w:ascii="Arial" w:hAnsi="Arial" w:cs="Arial"/>
          <w:b/>
          <w:bCs/>
          <w:sz w:val="24"/>
          <w:szCs w:val="24"/>
        </w:rPr>
        <w:t xml:space="preserve"> год</w:t>
      </w:r>
    </w:p>
    <w:p w:rsidR="00265DBA" w:rsidRPr="000B6353" w:rsidRDefault="00265DBA" w:rsidP="00265DBA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626" w:type="dxa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7088"/>
        <w:gridCol w:w="1276"/>
        <w:gridCol w:w="30"/>
        <w:gridCol w:w="1232"/>
      </w:tblGrid>
      <w:tr w:rsidR="00265DBA" w:rsidRPr="000B6353" w:rsidTr="006C148B">
        <w:trPr>
          <w:trHeight w:val="421"/>
        </w:trPr>
        <w:tc>
          <w:tcPr>
            <w:tcW w:w="708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Строки баланса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Номера строк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vMerge w:val="restart"/>
            <w:tcBorders>
              <w:top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Уголь</w:t>
            </w:r>
          </w:p>
        </w:tc>
      </w:tr>
      <w:tr w:rsidR="00265DBA" w:rsidRPr="000B6353" w:rsidTr="006C148B">
        <w:trPr>
          <w:trHeight w:val="258"/>
        </w:trPr>
        <w:tc>
          <w:tcPr>
            <w:tcW w:w="708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vMerge/>
            <w:tcBorders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w w:val="98"/>
                <w:sz w:val="24"/>
                <w:szCs w:val="24"/>
              </w:rPr>
            </w:pPr>
          </w:p>
        </w:tc>
      </w:tr>
      <w:tr w:rsidR="00265DBA" w:rsidRPr="000B6353" w:rsidTr="006C148B">
        <w:trPr>
          <w:trHeight w:val="421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Производство энергетических ресурсов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11014,5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Ввоз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10623,5</w:t>
            </w:r>
          </w:p>
        </w:tc>
      </w:tr>
      <w:tr w:rsidR="00265DBA" w:rsidRPr="000B6353" w:rsidTr="006C148B">
        <w:trPr>
          <w:trHeight w:val="267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Вывоз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Изменение запасов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Потребление первичной энергии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11014,5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Статистическое расхождение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Производство электрической энергии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Производство тепловой энергии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A57A4E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3D66EC">
              <w:rPr>
                <w:rFonts w:ascii="Arial" w:hAnsi="Arial" w:cs="Arial"/>
                <w:sz w:val="24"/>
                <w:szCs w:val="24"/>
              </w:rPr>
              <w:t>7338,03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Теплоэлектростанции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8.1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3D66EC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6EC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Котельные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8.2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3D66EC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6EC">
              <w:rPr>
                <w:rFonts w:ascii="Arial" w:hAnsi="Arial" w:cs="Arial"/>
                <w:sz w:val="24"/>
                <w:szCs w:val="24"/>
              </w:rPr>
              <w:t>7338,03</w:t>
            </w:r>
          </w:p>
        </w:tc>
      </w:tr>
      <w:tr w:rsidR="00265DBA" w:rsidRPr="000B6353" w:rsidTr="006C148B">
        <w:trPr>
          <w:trHeight w:val="361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B6353">
              <w:rPr>
                <w:rFonts w:ascii="Arial" w:hAnsi="Arial" w:cs="Arial"/>
                <w:sz w:val="24"/>
                <w:szCs w:val="24"/>
              </w:rPr>
              <w:t>Электрокотельные</w:t>
            </w:r>
            <w:proofErr w:type="spellEnd"/>
            <w:r w:rsidRPr="000B6353">
              <w:rPr>
                <w:rFonts w:ascii="Arial" w:hAnsi="Arial" w:cs="Arial"/>
                <w:sz w:val="24"/>
                <w:szCs w:val="24"/>
              </w:rPr>
              <w:t xml:space="preserve"> и </w:t>
            </w:r>
            <w:proofErr w:type="spellStart"/>
            <w:r w:rsidRPr="000B6353">
              <w:rPr>
                <w:rFonts w:ascii="Arial" w:hAnsi="Arial" w:cs="Arial"/>
                <w:sz w:val="24"/>
                <w:szCs w:val="24"/>
              </w:rPr>
              <w:t>теплоутилизационные</w:t>
            </w:r>
            <w:proofErr w:type="spellEnd"/>
            <w:r w:rsidRPr="000B6353">
              <w:rPr>
                <w:rFonts w:ascii="Arial" w:hAnsi="Arial" w:cs="Arial"/>
                <w:sz w:val="24"/>
                <w:szCs w:val="24"/>
              </w:rPr>
              <w:t xml:space="preserve"> установки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8.3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</w:tcPr>
          <w:p w:rsidR="00265DBA" w:rsidRPr="003D66EC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6EC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Преобразование энергетических ресурсов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3D66EC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6EC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Переработка нефти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9.1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3D66EC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6EC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55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Переработка газа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9.2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3D66EC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6EC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Обогащение угля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9.3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3D66EC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6EC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Собственные нужды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A57A4E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C45E9E">
              <w:rPr>
                <w:rFonts w:ascii="Arial" w:hAnsi="Arial" w:cs="Arial"/>
                <w:sz w:val="24"/>
                <w:szCs w:val="24"/>
              </w:rPr>
              <w:t>0,10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Потери при передаче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3302,24</w:t>
            </w:r>
          </w:p>
        </w:tc>
      </w:tr>
      <w:tr w:rsidR="00265DBA" w:rsidRPr="00A57A4E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Конечное потребление энергетических ресурсов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C45E9E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5E9E">
              <w:rPr>
                <w:rFonts w:ascii="Arial" w:hAnsi="Arial" w:cs="Arial"/>
                <w:sz w:val="24"/>
                <w:szCs w:val="24"/>
              </w:rPr>
              <w:t>7338,03</w:t>
            </w:r>
          </w:p>
        </w:tc>
      </w:tr>
      <w:tr w:rsidR="00265DBA" w:rsidRPr="00A57A4E" w:rsidTr="006C148B">
        <w:trPr>
          <w:trHeight w:val="268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Сельское хозяйство, рыболовство и рыбоводство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C45E9E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5E9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Промышленность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Продукт 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14.1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Продукт 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14.М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Прочая промышленность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55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Транспорт и связь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55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Железнодорожный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16.1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lastRenderedPageBreak/>
              <w:t>Трубопроводный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16.2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25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Автомобильный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16.3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Прочий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16.4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Сфера услуг</w:t>
            </w:r>
          </w:p>
        </w:tc>
        <w:tc>
          <w:tcPr>
            <w:tcW w:w="1276" w:type="dxa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right w:val="single" w:sz="8" w:space="0" w:color="auto"/>
            </w:tcBorders>
            <w:vAlign w:val="bottom"/>
          </w:tcPr>
          <w:p w:rsidR="00265DBA" w:rsidRPr="00A57A4E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1893,5</w:t>
            </w:r>
          </w:p>
        </w:tc>
      </w:tr>
      <w:tr w:rsidR="00265DBA" w:rsidRPr="000B6353" w:rsidTr="006C148B">
        <w:trPr>
          <w:trHeight w:val="245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Население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A57A4E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FE338C">
              <w:rPr>
                <w:rFonts w:ascii="Arial" w:hAnsi="Arial" w:cs="Arial"/>
                <w:sz w:val="24"/>
                <w:szCs w:val="24"/>
              </w:rPr>
              <w:t>5444,52</w:t>
            </w:r>
          </w:p>
        </w:tc>
      </w:tr>
      <w:tr w:rsidR="00265DBA" w:rsidRPr="000B6353" w:rsidTr="006C148B">
        <w:trPr>
          <w:trHeight w:val="245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 xml:space="preserve">Использование ТЭР в качестве сырья и на </w:t>
            </w:r>
            <w:proofErr w:type="spellStart"/>
            <w:r w:rsidRPr="000B6353">
              <w:rPr>
                <w:rFonts w:ascii="Arial" w:hAnsi="Arial" w:cs="Arial"/>
                <w:sz w:val="24"/>
                <w:szCs w:val="24"/>
              </w:rPr>
              <w:t>нетопливные</w:t>
            </w:r>
            <w:proofErr w:type="spellEnd"/>
            <w:r w:rsidRPr="000B6353">
              <w:rPr>
                <w:rFonts w:ascii="Arial" w:hAnsi="Arial" w:cs="Arial"/>
                <w:sz w:val="24"/>
                <w:szCs w:val="24"/>
              </w:rPr>
              <w:t xml:space="preserve"> ну</w:t>
            </w:r>
            <w:r w:rsidRPr="000B6353">
              <w:rPr>
                <w:rFonts w:ascii="Arial" w:hAnsi="Arial" w:cs="Arial"/>
                <w:sz w:val="24"/>
                <w:szCs w:val="24"/>
              </w:rPr>
              <w:t>ж</w:t>
            </w:r>
            <w:r w:rsidRPr="000B6353">
              <w:rPr>
                <w:rFonts w:ascii="Arial" w:hAnsi="Arial" w:cs="Arial"/>
                <w:sz w:val="24"/>
                <w:szCs w:val="24"/>
              </w:rPr>
              <w:t>ды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11,48</w:t>
            </w:r>
          </w:p>
        </w:tc>
      </w:tr>
    </w:tbl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B6353">
        <w:rPr>
          <w:rFonts w:ascii="Arial" w:hAnsi="Arial" w:cs="Arial"/>
          <w:b/>
          <w:bCs/>
          <w:sz w:val="24"/>
          <w:szCs w:val="24"/>
        </w:rPr>
        <w:lastRenderedPageBreak/>
        <w:t>ОДНОПРОДУКТОВЫЙ ТОПЛИВНО-ЭНЕРГЕТИЧЕСКИЙ БАЛАНС</w:t>
      </w: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B6353">
        <w:rPr>
          <w:rFonts w:ascii="Arial" w:hAnsi="Arial" w:cs="Arial"/>
          <w:b/>
          <w:bCs/>
          <w:sz w:val="24"/>
          <w:szCs w:val="24"/>
        </w:rPr>
        <w:t xml:space="preserve"> </w:t>
      </w:r>
      <w:r w:rsidRPr="000B6353">
        <w:rPr>
          <w:rFonts w:ascii="Arial" w:hAnsi="Arial" w:cs="Arial"/>
          <w:b/>
          <w:sz w:val="24"/>
          <w:szCs w:val="24"/>
        </w:rPr>
        <w:t>ТЕПЛОВОЙ ЭНЕРГИИ</w:t>
      </w: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B6353">
        <w:rPr>
          <w:rFonts w:ascii="Arial" w:hAnsi="Arial" w:cs="Arial"/>
          <w:b/>
          <w:sz w:val="24"/>
          <w:szCs w:val="24"/>
        </w:rPr>
        <w:t xml:space="preserve">      города Заозерного Рыбинского района Красноярского края </w:t>
      </w:r>
      <w:r>
        <w:rPr>
          <w:rFonts w:ascii="Arial" w:hAnsi="Arial" w:cs="Arial"/>
          <w:b/>
          <w:bCs/>
          <w:sz w:val="24"/>
          <w:szCs w:val="24"/>
        </w:rPr>
        <w:t>за 2024</w:t>
      </w:r>
      <w:r w:rsidRPr="000B6353">
        <w:rPr>
          <w:rFonts w:ascii="Arial" w:hAnsi="Arial" w:cs="Arial"/>
          <w:b/>
          <w:bCs/>
          <w:sz w:val="24"/>
          <w:szCs w:val="24"/>
        </w:rPr>
        <w:t xml:space="preserve"> год</w:t>
      </w:r>
    </w:p>
    <w:p w:rsidR="00265DBA" w:rsidRPr="000B6353" w:rsidRDefault="00265DBA" w:rsidP="00265DBA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626" w:type="dxa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7088"/>
        <w:gridCol w:w="1276"/>
        <w:gridCol w:w="30"/>
        <w:gridCol w:w="1232"/>
      </w:tblGrid>
      <w:tr w:rsidR="00265DBA" w:rsidRPr="000B6353" w:rsidTr="006C148B">
        <w:trPr>
          <w:trHeight w:val="421"/>
        </w:trPr>
        <w:tc>
          <w:tcPr>
            <w:tcW w:w="708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Строки баланса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Номера строк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vMerge w:val="restart"/>
            <w:tcBorders>
              <w:top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Электр</w:t>
            </w:r>
            <w:r w:rsidRPr="000B6353">
              <w:rPr>
                <w:rFonts w:ascii="Arial" w:hAnsi="Arial" w:cs="Arial"/>
                <w:sz w:val="24"/>
                <w:szCs w:val="24"/>
              </w:rPr>
              <w:t>о</w:t>
            </w:r>
            <w:r w:rsidRPr="000B6353">
              <w:rPr>
                <w:rFonts w:ascii="Arial" w:hAnsi="Arial" w:cs="Arial"/>
                <w:sz w:val="24"/>
                <w:szCs w:val="24"/>
              </w:rPr>
              <w:t>энергия</w:t>
            </w:r>
          </w:p>
        </w:tc>
      </w:tr>
      <w:tr w:rsidR="00265DBA" w:rsidRPr="000B6353" w:rsidTr="006C148B">
        <w:trPr>
          <w:trHeight w:val="258"/>
        </w:trPr>
        <w:tc>
          <w:tcPr>
            <w:tcW w:w="708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vMerge/>
            <w:tcBorders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w w:val="98"/>
                <w:sz w:val="24"/>
                <w:szCs w:val="24"/>
              </w:rPr>
            </w:pPr>
          </w:p>
        </w:tc>
      </w:tr>
      <w:tr w:rsidR="00265DBA" w:rsidRPr="000B6353" w:rsidTr="006C148B">
        <w:trPr>
          <w:trHeight w:val="421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Производство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AF749A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401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Ввоз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401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</w:t>
            </w:r>
          </w:p>
        </w:tc>
      </w:tr>
      <w:tr w:rsidR="00265DBA" w:rsidRPr="000B6353" w:rsidTr="006C148B">
        <w:trPr>
          <w:trHeight w:val="267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Вывоз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Изменение запасов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Потребление первичной энергии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401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Статистическое расхождение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Производство электрической энергии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Производство тепловой энергии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Теплоэлектростанции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8.1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Котельные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8.2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361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B6353">
              <w:rPr>
                <w:rFonts w:ascii="Arial" w:hAnsi="Arial" w:cs="Arial"/>
                <w:sz w:val="24"/>
                <w:szCs w:val="24"/>
              </w:rPr>
              <w:t>Электрокотельные</w:t>
            </w:r>
            <w:proofErr w:type="spellEnd"/>
            <w:r w:rsidRPr="000B6353">
              <w:rPr>
                <w:rFonts w:ascii="Arial" w:hAnsi="Arial" w:cs="Arial"/>
                <w:sz w:val="24"/>
                <w:szCs w:val="24"/>
              </w:rPr>
              <w:t xml:space="preserve"> и </w:t>
            </w:r>
            <w:proofErr w:type="spellStart"/>
            <w:r w:rsidRPr="000B6353">
              <w:rPr>
                <w:rFonts w:ascii="Arial" w:hAnsi="Arial" w:cs="Arial"/>
                <w:sz w:val="24"/>
                <w:szCs w:val="24"/>
              </w:rPr>
              <w:t>теплоутилизационные</w:t>
            </w:r>
            <w:proofErr w:type="spellEnd"/>
            <w:r w:rsidRPr="000B6353">
              <w:rPr>
                <w:rFonts w:ascii="Arial" w:hAnsi="Arial" w:cs="Arial"/>
                <w:sz w:val="24"/>
                <w:szCs w:val="24"/>
              </w:rPr>
              <w:t xml:space="preserve"> установки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8.3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401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Преобразование энергетических ресурсов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Переработка нефти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9.1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55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Переработка газа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9.2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Обогащение угля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9.3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Собственные нужды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Потери при передаче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Конечное потребление энергетических ресурсов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Сельское хозяйство, рыболовство и рыбоводство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Промышленность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Продукт 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14.1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Продукт 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14.М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Прочая промышленность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55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Транспорт и связь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55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lastRenderedPageBreak/>
              <w:t>Железнодорожный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16.1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Трубопроводный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16.2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25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Автомобильный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16.3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Прочий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16.4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Сфера услуг</w:t>
            </w:r>
          </w:p>
        </w:tc>
        <w:tc>
          <w:tcPr>
            <w:tcW w:w="1276" w:type="dxa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45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Население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401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</w:t>
            </w:r>
          </w:p>
        </w:tc>
      </w:tr>
      <w:tr w:rsidR="00265DBA" w:rsidRPr="000B6353" w:rsidTr="006C148B">
        <w:trPr>
          <w:trHeight w:val="245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 xml:space="preserve">Использование ТЭР в качестве сырья и на </w:t>
            </w:r>
            <w:proofErr w:type="spellStart"/>
            <w:r w:rsidRPr="000B6353">
              <w:rPr>
                <w:rFonts w:ascii="Arial" w:hAnsi="Arial" w:cs="Arial"/>
                <w:sz w:val="24"/>
                <w:szCs w:val="24"/>
              </w:rPr>
              <w:t>нетопливные</w:t>
            </w:r>
            <w:proofErr w:type="spellEnd"/>
            <w:r w:rsidRPr="000B6353">
              <w:rPr>
                <w:rFonts w:ascii="Arial" w:hAnsi="Arial" w:cs="Arial"/>
                <w:sz w:val="24"/>
                <w:szCs w:val="24"/>
              </w:rPr>
              <w:t xml:space="preserve"> ну</w:t>
            </w:r>
            <w:r w:rsidRPr="000B6353">
              <w:rPr>
                <w:rFonts w:ascii="Arial" w:hAnsi="Arial" w:cs="Arial"/>
                <w:sz w:val="24"/>
                <w:szCs w:val="24"/>
              </w:rPr>
              <w:t>ж</w:t>
            </w:r>
            <w:r w:rsidRPr="000B6353">
              <w:rPr>
                <w:rFonts w:ascii="Arial" w:hAnsi="Arial" w:cs="Arial"/>
                <w:sz w:val="24"/>
                <w:szCs w:val="24"/>
              </w:rPr>
              <w:t>ды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B6353">
        <w:rPr>
          <w:rFonts w:ascii="Arial" w:hAnsi="Arial" w:cs="Arial"/>
          <w:b/>
          <w:bCs/>
          <w:sz w:val="24"/>
          <w:szCs w:val="24"/>
        </w:rPr>
        <w:lastRenderedPageBreak/>
        <w:t>ОДНОПРОДУКТОВЫЙ ТОПЛИВНО-ЭНЕРГЕТИЧЕСКИЙ БАЛАНС</w:t>
      </w:r>
      <w:r w:rsidRPr="000B6353">
        <w:rPr>
          <w:rFonts w:ascii="Arial" w:hAnsi="Arial" w:cs="Arial"/>
          <w:b/>
          <w:sz w:val="24"/>
          <w:szCs w:val="24"/>
        </w:rPr>
        <w:t xml:space="preserve">  (НЕФТЕПРОДУКТЫ)</w:t>
      </w: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B6353">
        <w:rPr>
          <w:rFonts w:ascii="Arial" w:hAnsi="Arial" w:cs="Arial"/>
          <w:b/>
          <w:sz w:val="24"/>
          <w:szCs w:val="24"/>
        </w:rPr>
        <w:t xml:space="preserve">      города Заозерного Рыбинского района Красноярского края </w:t>
      </w:r>
      <w:r w:rsidRPr="000B6353">
        <w:rPr>
          <w:rFonts w:ascii="Arial" w:hAnsi="Arial" w:cs="Arial"/>
          <w:b/>
          <w:bCs/>
          <w:sz w:val="24"/>
          <w:szCs w:val="24"/>
        </w:rPr>
        <w:t>за 202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0B6353">
        <w:rPr>
          <w:rFonts w:ascii="Arial" w:hAnsi="Arial" w:cs="Arial"/>
          <w:b/>
          <w:bCs/>
          <w:sz w:val="24"/>
          <w:szCs w:val="24"/>
        </w:rPr>
        <w:t xml:space="preserve"> год</w:t>
      </w:r>
    </w:p>
    <w:p w:rsidR="00265DBA" w:rsidRPr="000B6353" w:rsidRDefault="00265DBA" w:rsidP="00265DBA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626" w:type="dxa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7088"/>
        <w:gridCol w:w="1276"/>
        <w:gridCol w:w="30"/>
        <w:gridCol w:w="1232"/>
      </w:tblGrid>
      <w:tr w:rsidR="00265DBA" w:rsidRPr="000B6353" w:rsidTr="006C148B">
        <w:trPr>
          <w:trHeight w:val="421"/>
        </w:trPr>
        <w:tc>
          <w:tcPr>
            <w:tcW w:w="708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Строки баланса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Номера  строк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vMerge w:val="restart"/>
            <w:tcBorders>
              <w:top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нефт</w:t>
            </w:r>
            <w:r w:rsidRPr="000B6353">
              <w:rPr>
                <w:rFonts w:ascii="Arial" w:hAnsi="Arial" w:cs="Arial"/>
                <w:sz w:val="24"/>
                <w:szCs w:val="24"/>
              </w:rPr>
              <w:t>е</w:t>
            </w:r>
            <w:r w:rsidRPr="000B6353">
              <w:rPr>
                <w:rFonts w:ascii="Arial" w:hAnsi="Arial" w:cs="Arial"/>
                <w:sz w:val="24"/>
                <w:szCs w:val="24"/>
              </w:rPr>
              <w:t>продукты</w:t>
            </w:r>
          </w:p>
        </w:tc>
      </w:tr>
      <w:tr w:rsidR="00265DBA" w:rsidRPr="000B6353" w:rsidTr="006C148B">
        <w:trPr>
          <w:trHeight w:val="258"/>
        </w:trPr>
        <w:tc>
          <w:tcPr>
            <w:tcW w:w="708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vMerge/>
            <w:tcBorders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w w:val="98"/>
                <w:sz w:val="24"/>
                <w:szCs w:val="24"/>
              </w:rPr>
            </w:pPr>
          </w:p>
        </w:tc>
      </w:tr>
      <w:tr w:rsidR="00265DBA" w:rsidRPr="000B6353" w:rsidTr="006C148B">
        <w:trPr>
          <w:trHeight w:val="421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Производство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Ввоз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F43F3C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154</w:t>
            </w:r>
            <w:r w:rsidRPr="000B6353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02</w:t>
            </w:r>
          </w:p>
        </w:tc>
      </w:tr>
      <w:tr w:rsidR="00265DBA" w:rsidRPr="000B6353" w:rsidTr="006C148B">
        <w:trPr>
          <w:trHeight w:val="267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Вывоз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Изменение запасов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Потребление первичной энергии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154</w:t>
            </w:r>
            <w:r w:rsidRPr="000B6353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02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Статистическое расхождение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Производство электрической энергии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Производство тепловой энергии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Теплоэлектростанции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8.1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Котельные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8.2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361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B6353">
              <w:rPr>
                <w:rFonts w:ascii="Arial" w:hAnsi="Arial" w:cs="Arial"/>
                <w:sz w:val="24"/>
                <w:szCs w:val="24"/>
              </w:rPr>
              <w:t>Электрокотельные</w:t>
            </w:r>
            <w:proofErr w:type="spellEnd"/>
            <w:r w:rsidRPr="000B6353">
              <w:rPr>
                <w:rFonts w:ascii="Arial" w:hAnsi="Arial" w:cs="Arial"/>
                <w:sz w:val="24"/>
                <w:szCs w:val="24"/>
              </w:rPr>
              <w:t xml:space="preserve"> и </w:t>
            </w:r>
            <w:proofErr w:type="spellStart"/>
            <w:r w:rsidRPr="000B6353">
              <w:rPr>
                <w:rFonts w:ascii="Arial" w:hAnsi="Arial" w:cs="Arial"/>
                <w:sz w:val="24"/>
                <w:szCs w:val="24"/>
              </w:rPr>
              <w:t>теплоутилизационные</w:t>
            </w:r>
            <w:proofErr w:type="spellEnd"/>
            <w:r w:rsidRPr="000B6353">
              <w:rPr>
                <w:rFonts w:ascii="Arial" w:hAnsi="Arial" w:cs="Arial"/>
                <w:sz w:val="24"/>
                <w:szCs w:val="24"/>
              </w:rPr>
              <w:t xml:space="preserve"> установки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8.3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Преобразование энергетических ресурсов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Переработка нефти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9.1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55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Переработка газа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9.2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Обогащение угля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9.3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Собственные нужды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154</w:t>
            </w:r>
            <w:r w:rsidRPr="000B6353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02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Потери при передаче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Конечное потребление энергетических ресурсов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Сельское хозяйство, рыболовство и рыбоводство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Промышленность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Продукт 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14.1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Продукт 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14.М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Прочая промышленность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55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Транспорт и связь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154</w:t>
            </w:r>
            <w:r w:rsidRPr="000B6353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02</w:t>
            </w:r>
          </w:p>
        </w:tc>
      </w:tr>
      <w:tr w:rsidR="00265DBA" w:rsidRPr="000B6353" w:rsidTr="006C148B">
        <w:trPr>
          <w:trHeight w:val="255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Железнодорожный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16.1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lastRenderedPageBreak/>
              <w:t>Трубопроводный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16.2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25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Автомобильный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16.3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154</w:t>
            </w:r>
            <w:r w:rsidRPr="000B6353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02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Прочий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16.4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Сфера услуг</w:t>
            </w:r>
          </w:p>
        </w:tc>
        <w:tc>
          <w:tcPr>
            <w:tcW w:w="1276" w:type="dxa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45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Население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45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 xml:space="preserve">Использование ТЭР в качестве сырья и на </w:t>
            </w:r>
            <w:proofErr w:type="spellStart"/>
            <w:r w:rsidRPr="000B6353">
              <w:rPr>
                <w:rFonts w:ascii="Arial" w:hAnsi="Arial" w:cs="Arial"/>
                <w:sz w:val="24"/>
                <w:szCs w:val="24"/>
              </w:rPr>
              <w:t>нетопливные</w:t>
            </w:r>
            <w:proofErr w:type="spellEnd"/>
            <w:r w:rsidRPr="000B6353">
              <w:rPr>
                <w:rFonts w:ascii="Arial" w:hAnsi="Arial" w:cs="Arial"/>
                <w:sz w:val="24"/>
                <w:szCs w:val="24"/>
              </w:rPr>
              <w:t xml:space="preserve"> ну</w:t>
            </w:r>
            <w:r w:rsidRPr="000B6353">
              <w:rPr>
                <w:rFonts w:ascii="Arial" w:hAnsi="Arial" w:cs="Arial"/>
                <w:sz w:val="24"/>
                <w:szCs w:val="24"/>
              </w:rPr>
              <w:t>ж</w:t>
            </w:r>
            <w:r w:rsidRPr="000B6353">
              <w:rPr>
                <w:rFonts w:ascii="Arial" w:hAnsi="Arial" w:cs="Arial"/>
                <w:sz w:val="24"/>
                <w:szCs w:val="24"/>
              </w:rPr>
              <w:t>ды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154</w:t>
            </w:r>
            <w:r w:rsidRPr="000B6353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02</w:t>
            </w:r>
          </w:p>
        </w:tc>
      </w:tr>
    </w:tbl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color w:val="000000"/>
          <w:sz w:val="22"/>
          <w:szCs w:val="22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B6353">
        <w:rPr>
          <w:rFonts w:ascii="Arial" w:hAnsi="Arial" w:cs="Arial"/>
          <w:b/>
          <w:bCs/>
          <w:sz w:val="24"/>
          <w:szCs w:val="24"/>
        </w:rPr>
        <w:lastRenderedPageBreak/>
        <w:t>ОДНОПРОДУКТОВЫЙ ТОПЛИВНО-ЭНЕРГЕТИЧЕСКИЙ БАЛАНС</w:t>
      </w:r>
      <w:r w:rsidRPr="000B6353">
        <w:rPr>
          <w:rFonts w:ascii="Arial" w:hAnsi="Arial" w:cs="Arial"/>
          <w:b/>
          <w:sz w:val="24"/>
          <w:szCs w:val="24"/>
        </w:rPr>
        <w:t xml:space="preserve">  ПРИРОДНОГО ГАЗА</w:t>
      </w: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B6353">
        <w:rPr>
          <w:rFonts w:ascii="Arial" w:hAnsi="Arial" w:cs="Arial"/>
          <w:b/>
          <w:sz w:val="24"/>
          <w:szCs w:val="24"/>
        </w:rPr>
        <w:t xml:space="preserve">      города Заозерного Рыбинского района Красноярского края </w:t>
      </w:r>
      <w:r w:rsidRPr="000B6353">
        <w:rPr>
          <w:rFonts w:ascii="Arial" w:hAnsi="Arial" w:cs="Arial"/>
          <w:b/>
          <w:bCs/>
          <w:sz w:val="24"/>
          <w:szCs w:val="24"/>
        </w:rPr>
        <w:t>за 202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0B6353">
        <w:rPr>
          <w:rFonts w:ascii="Arial" w:hAnsi="Arial" w:cs="Arial"/>
          <w:b/>
          <w:bCs/>
          <w:sz w:val="24"/>
          <w:szCs w:val="24"/>
        </w:rPr>
        <w:t xml:space="preserve"> год</w:t>
      </w:r>
    </w:p>
    <w:p w:rsidR="00265DBA" w:rsidRPr="000B6353" w:rsidRDefault="00265DBA" w:rsidP="00265DBA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639" w:type="dxa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7088"/>
        <w:gridCol w:w="1134"/>
        <w:gridCol w:w="142"/>
        <w:gridCol w:w="1275"/>
      </w:tblGrid>
      <w:tr w:rsidR="00265DBA" w:rsidRPr="000B6353" w:rsidTr="006C148B">
        <w:trPr>
          <w:trHeight w:val="421"/>
        </w:trPr>
        <w:tc>
          <w:tcPr>
            <w:tcW w:w="708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Строки баланса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Номера  строк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0B6353">
              <w:rPr>
                <w:rFonts w:ascii="Arial" w:hAnsi="Arial" w:cs="Arial"/>
                <w:sz w:val="23"/>
                <w:szCs w:val="23"/>
              </w:rPr>
              <w:t>Природный газ</w:t>
            </w:r>
          </w:p>
        </w:tc>
      </w:tr>
      <w:tr w:rsidR="00265DBA" w:rsidRPr="000B6353" w:rsidTr="006C148B">
        <w:trPr>
          <w:trHeight w:val="258"/>
        </w:trPr>
        <w:tc>
          <w:tcPr>
            <w:tcW w:w="708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w w:val="98"/>
                <w:sz w:val="24"/>
                <w:szCs w:val="24"/>
              </w:rPr>
            </w:pPr>
          </w:p>
        </w:tc>
      </w:tr>
      <w:tr w:rsidR="00265DBA" w:rsidRPr="000B6353" w:rsidTr="006C148B">
        <w:trPr>
          <w:trHeight w:val="421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Производство энергетических ресурсов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Ввоз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7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Вывоз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Изменение запасов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Потребление первичной энергии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Статистическое расхождение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2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Производство электрической энергии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42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Производство тепловой энергии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Теплоэлектростанции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8.1</w:t>
            </w:r>
          </w:p>
        </w:tc>
        <w:tc>
          <w:tcPr>
            <w:tcW w:w="14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Котельные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8.2</w:t>
            </w:r>
          </w:p>
        </w:tc>
        <w:tc>
          <w:tcPr>
            <w:tcW w:w="14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361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B6353">
              <w:rPr>
                <w:rFonts w:ascii="Arial" w:hAnsi="Arial" w:cs="Arial"/>
                <w:sz w:val="24"/>
                <w:szCs w:val="24"/>
              </w:rPr>
              <w:t>Электрокотельные</w:t>
            </w:r>
            <w:proofErr w:type="spellEnd"/>
            <w:r w:rsidRPr="000B6353">
              <w:rPr>
                <w:rFonts w:ascii="Arial" w:hAnsi="Arial" w:cs="Arial"/>
                <w:sz w:val="24"/>
                <w:szCs w:val="24"/>
              </w:rPr>
              <w:t xml:space="preserve"> и </w:t>
            </w:r>
            <w:proofErr w:type="spellStart"/>
            <w:r w:rsidRPr="000B6353">
              <w:rPr>
                <w:rFonts w:ascii="Arial" w:hAnsi="Arial" w:cs="Arial"/>
                <w:sz w:val="24"/>
                <w:szCs w:val="24"/>
              </w:rPr>
              <w:t>теплоутилизационные</w:t>
            </w:r>
            <w:proofErr w:type="spellEnd"/>
            <w:r w:rsidRPr="000B6353">
              <w:rPr>
                <w:rFonts w:ascii="Arial" w:hAnsi="Arial" w:cs="Arial"/>
                <w:sz w:val="24"/>
                <w:szCs w:val="24"/>
              </w:rPr>
              <w:t xml:space="preserve"> установки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8.3</w:t>
            </w:r>
          </w:p>
        </w:tc>
        <w:tc>
          <w:tcPr>
            <w:tcW w:w="14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Преобразование энергетических ресурсов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Переработка нефти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9.1</w:t>
            </w:r>
          </w:p>
        </w:tc>
        <w:tc>
          <w:tcPr>
            <w:tcW w:w="14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55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Переработка газа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9.2</w:t>
            </w:r>
          </w:p>
        </w:tc>
        <w:tc>
          <w:tcPr>
            <w:tcW w:w="14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Обогащение угля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9.3</w:t>
            </w:r>
          </w:p>
        </w:tc>
        <w:tc>
          <w:tcPr>
            <w:tcW w:w="14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Собственные нужды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Потери при передаче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Конечное потребление энергетических ресурсов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Сельское хозяйство, рыболовство и рыбоводство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Промышленность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4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Продукт 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14.1</w:t>
            </w:r>
          </w:p>
        </w:tc>
        <w:tc>
          <w:tcPr>
            <w:tcW w:w="14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Продукт М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14.М</w:t>
            </w:r>
          </w:p>
        </w:tc>
        <w:tc>
          <w:tcPr>
            <w:tcW w:w="14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Прочая промышленность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55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4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Транспорт и связь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4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55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Железнодорожный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16.1</w:t>
            </w:r>
          </w:p>
        </w:tc>
        <w:tc>
          <w:tcPr>
            <w:tcW w:w="14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lastRenderedPageBreak/>
              <w:t>Трубопроводный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16.2</w:t>
            </w:r>
          </w:p>
        </w:tc>
        <w:tc>
          <w:tcPr>
            <w:tcW w:w="14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25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Автомобильный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16.3</w:t>
            </w:r>
          </w:p>
        </w:tc>
        <w:tc>
          <w:tcPr>
            <w:tcW w:w="14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Прочий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16.4</w:t>
            </w:r>
          </w:p>
        </w:tc>
        <w:tc>
          <w:tcPr>
            <w:tcW w:w="14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Сфера услуг</w:t>
            </w:r>
          </w:p>
        </w:tc>
        <w:tc>
          <w:tcPr>
            <w:tcW w:w="1134" w:type="dxa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42" w:type="dxa"/>
            <w:tcBorders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45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Население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45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 xml:space="preserve">Использование ТЭР в качестве сырья и на </w:t>
            </w:r>
            <w:proofErr w:type="spellStart"/>
            <w:r w:rsidRPr="000B6353">
              <w:rPr>
                <w:rFonts w:ascii="Arial" w:hAnsi="Arial" w:cs="Arial"/>
                <w:sz w:val="24"/>
                <w:szCs w:val="24"/>
              </w:rPr>
              <w:t>нетопливные</w:t>
            </w:r>
            <w:proofErr w:type="spellEnd"/>
            <w:r w:rsidRPr="000B6353">
              <w:rPr>
                <w:rFonts w:ascii="Arial" w:hAnsi="Arial" w:cs="Arial"/>
                <w:sz w:val="24"/>
                <w:szCs w:val="24"/>
              </w:rPr>
              <w:t xml:space="preserve"> ну</w:t>
            </w:r>
            <w:r w:rsidRPr="000B6353">
              <w:rPr>
                <w:rFonts w:ascii="Arial" w:hAnsi="Arial" w:cs="Arial"/>
                <w:sz w:val="24"/>
                <w:szCs w:val="24"/>
              </w:rPr>
              <w:t>ж</w:t>
            </w:r>
            <w:r w:rsidRPr="000B6353">
              <w:rPr>
                <w:rFonts w:ascii="Arial" w:hAnsi="Arial" w:cs="Arial"/>
                <w:sz w:val="24"/>
                <w:szCs w:val="24"/>
              </w:rPr>
              <w:t>ды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B6353">
        <w:rPr>
          <w:rFonts w:ascii="Arial" w:hAnsi="Arial" w:cs="Arial"/>
          <w:b/>
          <w:bCs/>
          <w:sz w:val="24"/>
          <w:szCs w:val="24"/>
        </w:rPr>
        <w:lastRenderedPageBreak/>
        <w:t>ОДНОПРОДУКТОВЫЙ ТОПЛИВНО-ЭНЕРГЕТИЧЕСКИЙ БАЛАНС</w:t>
      </w:r>
      <w:r w:rsidRPr="000B6353">
        <w:rPr>
          <w:rFonts w:ascii="Arial" w:hAnsi="Arial" w:cs="Arial"/>
          <w:b/>
          <w:sz w:val="24"/>
          <w:szCs w:val="24"/>
        </w:rPr>
        <w:t xml:space="preserve">  </w:t>
      </w:r>
      <w:proofErr w:type="gramStart"/>
      <w:r w:rsidRPr="000B6353">
        <w:rPr>
          <w:rFonts w:ascii="Arial" w:hAnsi="Arial" w:cs="Arial"/>
          <w:b/>
          <w:sz w:val="24"/>
          <w:szCs w:val="24"/>
        </w:rPr>
        <w:t>ЭЛЕКТРИЧЕСКОЙ</w:t>
      </w:r>
      <w:proofErr w:type="gramEnd"/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B6353">
        <w:rPr>
          <w:rFonts w:ascii="Arial" w:hAnsi="Arial" w:cs="Arial"/>
          <w:b/>
          <w:sz w:val="24"/>
          <w:szCs w:val="24"/>
        </w:rPr>
        <w:t xml:space="preserve">      города Заозерного Рыбинского района Красноярского края </w:t>
      </w:r>
      <w:r w:rsidRPr="000B6353">
        <w:rPr>
          <w:rFonts w:ascii="Arial" w:hAnsi="Arial" w:cs="Arial"/>
          <w:b/>
          <w:bCs/>
          <w:sz w:val="24"/>
          <w:szCs w:val="24"/>
        </w:rPr>
        <w:t>за 202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0B6353">
        <w:rPr>
          <w:rFonts w:ascii="Arial" w:hAnsi="Arial" w:cs="Arial"/>
          <w:b/>
          <w:bCs/>
          <w:sz w:val="24"/>
          <w:szCs w:val="24"/>
        </w:rPr>
        <w:t xml:space="preserve"> год</w:t>
      </w:r>
    </w:p>
    <w:p w:rsidR="00265DBA" w:rsidRPr="000B6353" w:rsidRDefault="00265DBA" w:rsidP="00265DBA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626" w:type="dxa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7088"/>
        <w:gridCol w:w="1276"/>
        <w:gridCol w:w="30"/>
        <w:gridCol w:w="1232"/>
      </w:tblGrid>
      <w:tr w:rsidR="00265DBA" w:rsidRPr="000B6353" w:rsidTr="006C148B">
        <w:trPr>
          <w:trHeight w:val="421"/>
        </w:trPr>
        <w:tc>
          <w:tcPr>
            <w:tcW w:w="708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Строки баланса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Номера  строк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vMerge w:val="restart"/>
            <w:tcBorders>
              <w:top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электр</w:t>
            </w:r>
            <w:r w:rsidRPr="000B6353">
              <w:rPr>
                <w:rFonts w:ascii="Arial" w:hAnsi="Arial" w:cs="Arial"/>
                <w:sz w:val="24"/>
                <w:szCs w:val="24"/>
              </w:rPr>
              <w:t>и</w:t>
            </w:r>
            <w:r w:rsidRPr="000B6353">
              <w:rPr>
                <w:rFonts w:ascii="Arial" w:hAnsi="Arial" w:cs="Arial"/>
                <w:sz w:val="24"/>
                <w:szCs w:val="24"/>
              </w:rPr>
              <w:t>ческой</w:t>
            </w:r>
          </w:p>
        </w:tc>
      </w:tr>
      <w:tr w:rsidR="00265DBA" w:rsidRPr="000B6353" w:rsidTr="006C148B">
        <w:trPr>
          <w:trHeight w:val="258"/>
        </w:trPr>
        <w:tc>
          <w:tcPr>
            <w:tcW w:w="708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vMerge/>
            <w:tcBorders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w w:val="98"/>
                <w:sz w:val="24"/>
                <w:szCs w:val="24"/>
              </w:rPr>
            </w:pPr>
          </w:p>
        </w:tc>
      </w:tr>
      <w:tr w:rsidR="00265DBA" w:rsidRPr="000B6353" w:rsidTr="006C148B">
        <w:trPr>
          <w:trHeight w:val="421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Производство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5DBA" w:rsidRDefault="00265DBA" w:rsidP="006C148B">
            <w:pPr>
              <w:jc w:val="center"/>
            </w:pPr>
            <w:r w:rsidRPr="007A76C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Ввоз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5DBA" w:rsidRDefault="00265DBA" w:rsidP="006C148B">
            <w:pPr>
              <w:jc w:val="center"/>
            </w:pPr>
            <w:r w:rsidRPr="007A76C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7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Вывоз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5DBA" w:rsidRDefault="00265DBA" w:rsidP="006C148B">
            <w:pPr>
              <w:jc w:val="center"/>
            </w:pPr>
            <w:r w:rsidRPr="007A76C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Изменение запасов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4" w:space="0" w:color="auto"/>
            </w:tcBorders>
          </w:tcPr>
          <w:p w:rsidR="00265DBA" w:rsidRDefault="00265DBA" w:rsidP="006C148B">
            <w:pPr>
              <w:jc w:val="center"/>
            </w:pPr>
            <w:r w:rsidRPr="007A76C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Потребление первичной энергии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5DBA" w:rsidRDefault="00265DBA" w:rsidP="006C148B">
            <w:pPr>
              <w:jc w:val="center"/>
            </w:pPr>
            <w:r w:rsidRPr="007A76C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Статистическое расхождение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right w:val="single" w:sz="8" w:space="0" w:color="auto"/>
            </w:tcBorders>
          </w:tcPr>
          <w:p w:rsidR="00265DBA" w:rsidRDefault="00265DBA" w:rsidP="006C148B">
            <w:pPr>
              <w:jc w:val="center"/>
            </w:pPr>
            <w:r w:rsidRPr="007A76C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Производство электрической энергии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Default="00265DBA" w:rsidP="006C148B">
            <w:pPr>
              <w:jc w:val="center"/>
            </w:pPr>
            <w:r w:rsidRPr="007A76C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Производство тепловой энергии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5DBA" w:rsidRDefault="00265DBA" w:rsidP="006C148B">
            <w:pPr>
              <w:jc w:val="center"/>
            </w:pPr>
            <w:r w:rsidRPr="007A76C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Теплоэлектростанции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8.1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</w:tcPr>
          <w:p w:rsidR="00265DBA" w:rsidRDefault="00265DBA" w:rsidP="006C148B">
            <w:pPr>
              <w:jc w:val="center"/>
            </w:pPr>
            <w:r w:rsidRPr="007A76C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Котельные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8.2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</w:tcPr>
          <w:p w:rsidR="00265DBA" w:rsidRDefault="00265DBA" w:rsidP="006C148B">
            <w:pPr>
              <w:jc w:val="center"/>
            </w:pPr>
            <w:r w:rsidRPr="007A76C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361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B6353">
              <w:rPr>
                <w:rFonts w:ascii="Arial" w:hAnsi="Arial" w:cs="Arial"/>
                <w:sz w:val="24"/>
                <w:szCs w:val="24"/>
              </w:rPr>
              <w:t>Электрокотельные</w:t>
            </w:r>
            <w:proofErr w:type="spellEnd"/>
            <w:r w:rsidRPr="000B6353">
              <w:rPr>
                <w:rFonts w:ascii="Arial" w:hAnsi="Arial" w:cs="Arial"/>
                <w:sz w:val="24"/>
                <w:szCs w:val="24"/>
              </w:rPr>
              <w:t xml:space="preserve"> и </w:t>
            </w:r>
            <w:proofErr w:type="spellStart"/>
            <w:r w:rsidRPr="000B6353">
              <w:rPr>
                <w:rFonts w:ascii="Arial" w:hAnsi="Arial" w:cs="Arial"/>
                <w:sz w:val="24"/>
                <w:szCs w:val="24"/>
              </w:rPr>
              <w:t>теплоутилизационные</w:t>
            </w:r>
            <w:proofErr w:type="spellEnd"/>
            <w:r w:rsidRPr="000B6353">
              <w:rPr>
                <w:rFonts w:ascii="Arial" w:hAnsi="Arial" w:cs="Arial"/>
                <w:sz w:val="24"/>
                <w:szCs w:val="24"/>
              </w:rPr>
              <w:t xml:space="preserve"> установки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8.3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</w:tcPr>
          <w:p w:rsidR="00265DBA" w:rsidRDefault="00265DBA" w:rsidP="006C148B">
            <w:pPr>
              <w:jc w:val="center"/>
            </w:pPr>
            <w:r w:rsidRPr="007A76C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Преобразование энергетических ресурсов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</w:tcPr>
          <w:p w:rsidR="00265DBA" w:rsidRDefault="00265DBA" w:rsidP="006C148B">
            <w:pPr>
              <w:jc w:val="center"/>
            </w:pPr>
            <w:r w:rsidRPr="007A76C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Переработка нефти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9.1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</w:tcPr>
          <w:p w:rsidR="00265DBA" w:rsidRDefault="00265DBA" w:rsidP="006C148B">
            <w:pPr>
              <w:jc w:val="center"/>
            </w:pPr>
            <w:r w:rsidRPr="007A76C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55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Переработка газа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9.2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</w:tcPr>
          <w:p w:rsidR="00265DBA" w:rsidRDefault="00265DBA" w:rsidP="006C148B">
            <w:pPr>
              <w:jc w:val="center"/>
            </w:pPr>
            <w:r w:rsidRPr="007A76C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Обогащение угля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9.3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</w:tcPr>
          <w:p w:rsidR="00265DBA" w:rsidRDefault="00265DBA" w:rsidP="006C148B">
            <w:pPr>
              <w:jc w:val="center"/>
            </w:pPr>
            <w:r w:rsidRPr="007A76C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Собственные нужды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</w:tcPr>
          <w:p w:rsidR="00265DBA" w:rsidRDefault="00265DBA" w:rsidP="006C148B">
            <w:pPr>
              <w:jc w:val="center"/>
            </w:pPr>
            <w:r w:rsidRPr="007A76C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Потери при передаче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</w:tcPr>
          <w:p w:rsidR="00265DBA" w:rsidRDefault="00265DBA" w:rsidP="006C148B">
            <w:pPr>
              <w:jc w:val="center"/>
            </w:pPr>
            <w:r w:rsidRPr="007A76C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Конечное потребление энергетических ресурсов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</w:tcPr>
          <w:p w:rsidR="00265DBA" w:rsidRDefault="00265DBA" w:rsidP="006C148B">
            <w:pPr>
              <w:jc w:val="center"/>
            </w:pPr>
            <w:r w:rsidRPr="007A76C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Сельское хозяйство, рыболовство и рыбоводство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5DBA" w:rsidRDefault="00265DBA" w:rsidP="006C148B">
            <w:pPr>
              <w:jc w:val="center"/>
            </w:pPr>
            <w:r w:rsidRPr="007A76C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Промышленность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</w:tcPr>
          <w:p w:rsidR="00265DBA" w:rsidRDefault="00265DBA" w:rsidP="006C148B">
            <w:pPr>
              <w:jc w:val="center"/>
            </w:pPr>
            <w:r w:rsidRPr="007A76C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Продукт 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14.1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</w:tcPr>
          <w:p w:rsidR="00265DBA" w:rsidRDefault="00265DBA" w:rsidP="006C148B">
            <w:pPr>
              <w:jc w:val="center"/>
            </w:pPr>
            <w:r w:rsidRPr="007A76C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Продукт 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14.М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</w:tcPr>
          <w:p w:rsidR="00265DBA" w:rsidRDefault="00265DBA" w:rsidP="006C148B">
            <w:pPr>
              <w:jc w:val="center"/>
            </w:pPr>
            <w:r w:rsidRPr="007A76C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Прочая промышленность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</w:tcPr>
          <w:p w:rsidR="00265DBA" w:rsidRDefault="00265DBA" w:rsidP="006C148B">
            <w:pPr>
              <w:jc w:val="center"/>
            </w:pPr>
            <w:r w:rsidRPr="007A76C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55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</w:tcPr>
          <w:p w:rsidR="00265DBA" w:rsidRDefault="00265DBA" w:rsidP="006C148B">
            <w:pPr>
              <w:jc w:val="center"/>
            </w:pPr>
            <w:r w:rsidRPr="007A76C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Транспорт и связь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</w:tcPr>
          <w:p w:rsidR="00265DBA" w:rsidRDefault="00265DBA" w:rsidP="006C148B">
            <w:pPr>
              <w:jc w:val="center"/>
            </w:pPr>
            <w:r w:rsidRPr="007A76C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55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Железнодорожный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16.1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</w:tcPr>
          <w:p w:rsidR="00265DBA" w:rsidRDefault="00265DBA" w:rsidP="006C148B">
            <w:pPr>
              <w:jc w:val="center"/>
            </w:pPr>
            <w:r w:rsidRPr="007A76C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lastRenderedPageBreak/>
              <w:t>Трубопроводный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16.2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</w:tcPr>
          <w:p w:rsidR="00265DBA" w:rsidRDefault="00265DBA" w:rsidP="006C148B">
            <w:pPr>
              <w:jc w:val="center"/>
            </w:pPr>
            <w:r w:rsidRPr="007A76C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25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Автомобильный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16.3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</w:tcPr>
          <w:p w:rsidR="00265DBA" w:rsidRDefault="00265DBA" w:rsidP="006C148B">
            <w:pPr>
              <w:jc w:val="center"/>
            </w:pPr>
            <w:r w:rsidRPr="007A76C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Прочий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16.4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</w:tcPr>
          <w:p w:rsidR="00265DBA" w:rsidRDefault="00265DBA" w:rsidP="006C148B">
            <w:pPr>
              <w:jc w:val="center"/>
            </w:pPr>
            <w:r w:rsidRPr="007A76C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Сфера услуг</w:t>
            </w:r>
          </w:p>
        </w:tc>
        <w:tc>
          <w:tcPr>
            <w:tcW w:w="1276" w:type="dxa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right w:val="single" w:sz="8" w:space="0" w:color="auto"/>
            </w:tcBorders>
          </w:tcPr>
          <w:p w:rsidR="00265DBA" w:rsidRDefault="00265DBA" w:rsidP="006C148B">
            <w:pPr>
              <w:jc w:val="center"/>
            </w:pPr>
            <w:r w:rsidRPr="007A76C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45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Население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5DBA" w:rsidRDefault="00265DBA" w:rsidP="006C148B">
            <w:pPr>
              <w:jc w:val="center"/>
            </w:pPr>
            <w:r w:rsidRPr="007A76C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45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 xml:space="preserve">Использование ТЭР в качестве сырья и на </w:t>
            </w:r>
            <w:proofErr w:type="spellStart"/>
            <w:r w:rsidRPr="000B6353">
              <w:rPr>
                <w:rFonts w:ascii="Arial" w:hAnsi="Arial" w:cs="Arial"/>
                <w:sz w:val="24"/>
                <w:szCs w:val="24"/>
              </w:rPr>
              <w:t>нетопливные</w:t>
            </w:r>
            <w:proofErr w:type="spellEnd"/>
            <w:r w:rsidRPr="000B6353">
              <w:rPr>
                <w:rFonts w:ascii="Arial" w:hAnsi="Arial" w:cs="Arial"/>
                <w:sz w:val="24"/>
                <w:szCs w:val="24"/>
              </w:rPr>
              <w:t xml:space="preserve"> ну</w:t>
            </w:r>
            <w:r w:rsidRPr="000B6353">
              <w:rPr>
                <w:rFonts w:ascii="Arial" w:hAnsi="Arial" w:cs="Arial"/>
                <w:sz w:val="24"/>
                <w:szCs w:val="24"/>
              </w:rPr>
              <w:t>ж</w:t>
            </w:r>
            <w:r w:rsidRPr="000B6353">
              <w:rPr>
                <w:rFonts w:ascii="Arial" w:hAnsi="Arial" w:cs="Arial"/>
                <w:sz w:val="24"/>
                <w:szCs w:val="24"/>
              </w:rPr>
              <w:t>ды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5DBA" w:rsidRDefault="00265DBA" w:rsidP="006C148B">
            <w:pPr>
              <w:jc w:val="center"/>
            </w:pPr>
            <w:r w:rsidRPr="007A76CE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sz w:val="24"/>
          <w:szCs w:val="24"/>
        </w:rPr>
      </w:pPr>
      <w:r w:rsidRPr="000B6353">
        <w:rPr>
          <w:rFonts w:ascii="Arial" w:hAnsi="Arial" w:cs="Arial"/>
          <w:b/>
          <w:bCs/>
          <w:sz w:val="24"/>
          <w:szCs w:val="24"/>
        </w:rPr>
        <w:lastRenderedPageBreak/>
        <w:t>ОДНОПРОДУКТОВЫЙ ТОПЛИВНО-ЭНЕРГЕТИЧЕСКИЙ БАЛАНС</w:t>
      </w:r>
      <w:r w:rsidRPr="000B6353">
        <w:rPr>
          <w:rFonts w:ascii="Arial" w:hAnsi="Arial" w:cs="Arial"/>
          <w:b/>
          <w:sz w:val="24"/>
          <w:szCs w:val="24"/>
        </w:rPr>
        <w:t xml:space="preserve">  </w:t>
      </w:r>
      <w:r w:rsidRPr="000B6353">
        <w:rPr>
          <w:sz w:val="24"/>
          <w:szCs w:val="24"/>
        </w:rPr>
        <w:t xml:space="preserve"> </w:t>
      </w: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B6353">
        <w:rPr>
          <w:sz w:val="24"/>
          <w:szCs w:val="24"/>
        </w:rPr>
        <w:t>ПРОЧИХ ВИДОВ ТВЕРДЫХ ТЭР</w:t>
      </w: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0B6353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B6353">
        <w:rPr>
          <w:rFonts w:ascii="Arial" w:hAnsi="Arial" w:cs="Arial"/>
          <w:b/>
          <w:sz w:val="24"/>
          <w:szCs w:val="24"/>
        </w:rPr>
        <w:t xml:space="preserve">      города Заозерного Рыбинского района Красноярского края </w:t>
      </w:r>
      <w:r w:rsidRPr="000B6353">
        <w:rPr>
          <w:rFonts w:ascii="Arial" w:hAnsi="Arial" w:cs="Arial"/>
          <w:b/>
          <w:bCs/>
          <w:sz w:val="24"/>
          <w:szCs w:val="24"/>
        </w:rPr>
        <w:t>за 202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0B6353">
        <w:rPr>
          <w:rFonts w:ascii="Arial" w:hAnsi="Arial" w:cs="Arial"/>
          <w:b/>
          <w:bCs/>
          <w:sz w:val="24"/>
          <w:szCs w:val="24"/>
        </w:rPr>
        <w:t xml:space="preserve"> год</w:t>
      </w:r>
    </w:p>
    <w:p w:rsidR="00265DBA" w:rsidRPr="000B6353" w:rsidRDefault="00265DBA" w:rsidP="00265DBA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626" w:type="dxa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7088"/>
        <w:gridCol w:w="1276"/>
        <w:gridCol w:w="30"/>
        <w:gridCol w:w="1232"/>
      </w:tblGrid>
      <w:tr w:rsidR="00265DBA" w:rsidRPr="000B6353" w:rsidTr="006C148B">
        <w:trPr>
          <w:trHeight w:val="421"/>
        </w:trPr>
        <w:tc>
          <w:tcPr>
            <w:tcW w:w="708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Строки баланса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Номера  строк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vMerge w:val="restart"/>
            <w:tcBorders>
              <w:top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6353">
              <w:rPr>
                <w:sz w:val="24"/>
                <w:szCs w:val="24"/>
              </w:rPr>
              <w:t>прочих в</w:t>
            </w:r>
            <w:r w:rsidRPr="000B6353">
              <w:rPr>
                <w:sz w:val="24"/>
                <w:szCs w:val="24"/>
              </w:rPr>
              <w:t>и</w:t>
            </w:r>
            <w:r w:rsidRPr="000B6353">
              <w:rPr>
                <w:sz w:val="24"/>
                <w:szCs w:val="24"/>
              </w:rPr>
              <w:t>дов тве</w:t>
            </w:r>
            <w:r w:rsidRPr="000B6353">
              <w:rPr>
                <w:sz w:val="24"/>
                <w:szCs w:val="24"/>
              </w:rPr>
              <w:t>р</w:t>
            </w:r>
            <w:r w:rsidRPr="000B6353">
              <w:rPr>
                <w:sz w:val="24"/>
                <w:szCs w:val="24"/>
              </w:rPr>
              <w:t>дых ТЭР</w:t>
            </w:r>
          </w:p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5DBA" w:rsidRPr="000B6353" w:rsidTr="006C148B">
        <w:trPr>
          <w:trHeight w:val="258"/>
        </w:trPr>
        <w:tc>
          <w:tcPr>
            <w:tcW w:w="708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vMerge/>
            <w:tcBorders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w w:val="98"/>
                <w:sz w:val="24"/>
                <w:szCs w:val="24"/>
              </w:rPr>
            </w:pPr>
          </w:p>
        </w:tc>
      </w:tr>
      <w:tr w:rsidR="00265DBA" w:rsidRPr="000B6353" w:rsidTr="006C148B">
        <w:trPr>
          <w:trHeight w:val="421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Производство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Ввоз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7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Вывоз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Изменение запасов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Потребление первичной энергии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Статистическое расхождение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Производство электрической энергии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Производство тепловой энергии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Теплоэлектростанции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8.1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Котельные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8.2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361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B6353">
              <w:rPr>
                <w:rFonts w:ascii="Arial" w:hAnsi="Arial" w:cs="Arial"/>
                <w:sz w:val="24"/>
                <w:szCs w:val="24"/>
              </w:rPr>
              <w:t>Электрокотельные</w:t>
            </w:r>
            <w:proofErr w:type="spellEnd"/>
            <w:r w:rsidRPr="000B6353">
              <w:rPr>
                <w:rFonts w:ascii="Arial" w:hAnsi="Arial" w:cs="Arial"/>
                <w:sz w:val="24"/>
                <w:szCs w:val="24"/>
              </w:rPr>
              <w:t xml:space="preserve"> и </w:t>
            </w:r>
            <w:proofErr w:type="spellStart"/>
            <w:r w:rsidRPr="000B6353">
              <w:rPr>
                <w:rFonts w:ascii="Arial" w:hAnsi="Arial" w:cs="Arial"/>
                <w:sz w:val="24"/>
                <w:szCs w:val="24"/>
              </w:rPr>
              <w:t>теплоутилизационные</w:t>
            </w:r>
            <w:proofErr w:type="spellEnd"/>
            <w:r w:rsidRPr="000B6353">
              <w:rPr>
                <w:rFonts w:ascii="Arial" w:hAnsi="Arial" w:cs="Arial"/>
                <w:sz w:val="24"/>
                <w:szCs w:val="24"/>
              </w:rPr>
              <w:t xml:space="preserve"> установки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8.3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Преобразование энергетических ресурсов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Переработка нефти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9.1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55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Переработка газа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9.2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Обогащение угля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9.3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Собственные нужды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Потери при передаче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Конечное потребление энергетических ресурсов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Сельское хозяйство, рыболовство и рыбоводство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Промышленность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Продукт 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14.1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Продукт 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14.М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Прочая промышленность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55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lastRenderedPageBreak/>
              <w:t>Строительство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6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Транспорт и связь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55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Железнодорожный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16.1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Трубопроводный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16.2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25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Автомобильный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16.3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Прочий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16.4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68"/>
        </w:trPr>
        <w:tc>
          <w:tcPr>
            <w:tcW w:w="7088" w:type="dxa"/>
            <w:tcBorders>
              <w:left w:val="single" w:sz="8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Сфера услуг</w:t>
            </w:r>
          </w:p>
        </w:tc>
        <w:tc>
          <w:tcPr>
            <w:tcW w:w="1276" w:type="dxa"/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  <w:tcBorders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0B6353" w:rsidTr="006C148B">
        <w:trPr>
          <w:trHeight w:val="245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Население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5DBA" w:rsidRPr="004909CB" w:rsidTr="006C148B">
        <w:trPr>
          <w:trHeight w:val="245"/>
        </w:trPr>
        <w:tc>
          <w:tcPr>
            <w:tcW w:w="7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 xml:space="preserve">Использование ТЭР в качестве сырья и на </w:t>
            </w:r>
            <w:proofErr w:type="spellStart"/>
            <w:r w:rsidRPr="000B6353">
              <w:rPr>
                <w:rFonts w:ascii="Arial" w:hAnsi="Arial" w:cs="Arial"/>
                <w:sz w:val="24"/>
                <w:szCs w:val="24"/>
              </w:rPr>
              <w:t>нетопливные</w:t>
            </w:r>
            <w:proofErr w:type="spellEnd"/>
            <w:r w:rsidRPr="000B6353">
              <w:rPr>
                <w:rFonts w:ascii="Arial" w:hAnsi="Arial" w:cs="Arial"/>
                <w:sz w:val="24"/>
                <w:szCs w:val="24"/>
              </w:rPr>
              <w:t xml:space="preserve"> ну</w:t>
            </w:r>
            <w:r w:rsidRPr="000B6353">
              <w:rPr>
                <w:rFonts w:ascii="Arial" w:hAnsi="Arial" w:cs="Arial"/>
                <w:sz w:val="24"/>
                <w:szCs w:val="24"/>
              </w:rPr>
              <w:t>ж</w:t>
            </w:r>
            <w:r w:rsidRPr="000B6353">
              <w:rPr>
                <w:rFonts w:ascii="Arial" w:hAnsi="Arial" w:cs="Arial"/>
                <w:sz w:val="24"/>
                <w:szCs w:val="24"/>
              </w:rPr>
              <w:t>ды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5DBA" w:rsidRPr="000B6353" w:rsidRDefault="00265DBA" w:rsidP="006C148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0B6353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5DBA" w:rsidRPr="004909CB" w:rsidRDefault="00265DBA" w:rsidP="006C14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635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265DBA" w:rsidRPr="004909CB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Pr="004909CB" w:rsidRDefault="00265DBA" w:rsidP="00265D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65DBA" w:rsidRDefault="00265DBA" w:rsidP="000C1C2D">
      <w:pPr>
        <w:jc w:val="both"/>
        <w:rPr>
          <w:sz w:val="24"/>
          <w:szCs w:val="24"/>
        </w:rPr>
      </w:pPr>
    </w:p>
    <w:p w:rsidR="00265DBA" w:rsidRDefault="00265DBA" w:rsidP="000C1C2D">
      <w:pPr>
        <w:jc w:val="both"/>
        <w:rPr>
          <w:sz w:val="24"/>
          <w:szCs w:val="24"/>
        </w:rPr>
      </w:pPr>
    </w:p>
    <w:p w:rsidR="00265DBA" w:rsidRDefault="00265DBA" w:rsidP="000C1C2D">
      <w:pPr>
        <w:jc w:val="both"/>
        <w:rPr>
          <w:sz w:val="24"/>
          <w:szCs w:val="24"/>
        </w:rPr>
      </w:pPr>
    </w:p>
    <w:p w:rsidR="00265DBA" w:rsidRDefault="00265DBA" w:rsidP="000C1C2D">
      <w:pPr>
        <w:jc w:val="both"/>
        <w:rPr>
          <w:sz w:val="24"/>
          <w:szCs w:val="24"/>
        </w:rPr>
      </w:pPr>
    </w:p>
    <w:p w:rsidR="00265DBA" w:rsidRDefault="00265DBA" w:rsidP="000C1C2D">
      <w:pPr>
        <w:jc w:val="both"/>
        <w:rPr>
          <w:sz w:val="24"/>
          <w:szCs w:val="24"/>
        </w:rPr>
      </w:pPr>
    </w:p>
    <w:p w:rsidR="00265DBA" w:rsidRDefault="00265DBA" w:rsidP="000C1C2D">
      <w:pPr>
        <w:jc w:val="both"/>
        <w:rPr>
          <w:sz w:val="24"/>
          <w:szCs w:val="24"/>
        </w:rPr>
      </w:pPr>
    </w:p>
    <w:p w:rsidR="00265DBA" w:rsidRPr="00417266" w:rsidRDefault="00265DBA" w:rsidP="000C1C2D">
      <w:pPr>
        <w:jc w:val="both"/>
        <w:rPr>
          <w:sz w:val="24"/>
          <w:szCs w:val="24"/>
        </w:rPr>
      </w:pPr>
    </w:p>
    <w:sectPr w:rsidR="00265DBA" w:rsidRPr="00417266" w:rsidSect="00265DBA">
      <w:pgSz w:w="16840" w:h="11907" w:orient="landscape" w:code="9"/>
      <w:pgMar w:top="1701" w:right="993" w:bottom="850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7460" w:rsidRDefault="00167460" w:rsidP="00C248E0">
      <w:r>
        <w:separator/>
      </w:r>
    </w:p>
  </w:endnote>
  <w:endnote w:type="continuationSeparator" w:id="0">
    <w:p w:rsidR="00167460" w:rsidRDefault="00167460" w:rsidP="00C248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7460" w:rsidRDefault="00167460" w:rsidP="00C248E0">
      <w:r>
        <w:separator/>
      </w:r>
    </w:p>
  </w:footnote>
  <w:footnote w:type="continuationSeparator" w:id="0">
    <w:p w:rsidR="00167460" w:rsidRDefault="00167460" w:rsidP="00C248E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EB"/>
    <w:multiLevelType w:val="hybridMultilevel"/>
    <w:tmpl w:val="71462836"/>
    <w:lvl w:ilvl="0" w:tplc="F4D8A750">
      <w:start w:val="1"/>
      <w:numFmt w:val="bullet"/>
      <w:lvlText w:val="В"/>
      <w:lvlJc w:val="left"/>
    </w:lvl>
    <w:lvl w:ilvl="1" w:tplc="5B4E33EA">
      <w:start w:val="1"/>
      <w:numFmt w:val="bullet"/>
      <w:lvlText w:val="о"/>
      <w:lvlJc w:val="left"/>
    </w:lvl>
    <w:lvl w:ilvl="2" w:tplc="04EAF25E">
      <w:numFmt w:val="decimal"/>
      <w:lvlText w:val=""/>
      <w:lvlJc w:val="left"/>
      <w:rPr>
        <w:rFonts w:cs="Times New Roman"/>
      </w:rPr>
    </w:lvl>
    <w:lvl w:ilvl="3" w:tplc="BD76FF9A">
      <w:numFmt w:val="decimal"/>
      <w:lvlText w:val=""/>
      <w:lvlJc w:val="left"/>
      <w:rPr>
        <w:rFonts w:cs="Times New Roman"/>
      </w:rPr>
    </w:lvl>
    <w:lvl w:ilvl="4" w:tplc="544432D6">
      <w:numFmt w:val="decimal"/>
      <w:lvlText w:val=""/>
      <w:lvlJc w:val="left"/>
      <w:rPr>
        <w:rFonts w:cs="Times New Roman"/>
      </w:rPr>
    </w:lvl>
    <w:lvl w:ilvl="5" w:tplc="BFE2D1C2">
      <w:numFmt w:val="decimal"/>
      <w:lvlText w:val=""/>
      <w:lvlJc w:val="left"/>
      <w:rPr>
        <w:rFonts w:cs="Times New Roman"/>
      </w:rPr>
    </w:lvl>
    <w:lvl w:ilvl="6" w:tplc="943422C6">
      <w:numFmt w:val="decimal"/>
      <w:lvlText w:val=""/>
      <w:lvlJc w:val="left"/>
      <w:rPr>
        <w:rFonts w:cs="Times New Roman"/>
      </w:rPr>
    </w:lvl>
    <w:lvl w:ilvl="7" w:tplc="6BD09BF6">
      <w:numFmt w:val="decimal"/>
      <w:lvlText w:val=""/>
      <w:lvlJc w:val="left"/>
      <w:rPr>
        <w:rFonts w:cs="Times New Roman"/>
      </w:rPr>
    </w:lvl>
    <w:lvl w:ilvl="8" w:tplc="D548C4E4">
      <w:numFmt w:val="decimal"/>
      <w:lvlText w:val=""/>
      <w:lvlJc w:val="left"/>
      <w:rPr>
        <w:rFonts w:cs="Times New Roman"/>
      </w:rPr>
    </w:lvl>
  </w:abstractNum>
  <w:abstractNum w:abstractNumId="1">
    <w:nsid w:val="00000BB3"/>
    <w:multiLevelType w:val="hybridMultilevel"/>
    <w:tmpl w:val="E320D780"/>
    <w:lvl w:ilvl="0" w:tplc="FBC685AE">
      <w:start w:val="1"/>
      <w:numFmt w:val="bullet"/>
      <w:lvlText w:val="в"/>
      <w:lvlJc w:val="left"/>
    </w:lvl>
    <w:lvl w:ilvl="1" w:tplc="FBB27848">
      <w:numFmt w:val="decimal"/>
      <w:lvlText w:val=""/>
      <w:lvlJc w:val="left"/>
      <w:rPr>
        <w:rFonts w:cs="Times New Roman"/>
      </w:rPr>
    </w:lvl>
    <w:lvl w:ilvl="2" w:tplc="E6E44BA2">
      <w:numFmt w:val="decimal"/>
      <w:lvlText w:val=""/>
      <w:lvlJc w:val="left"/>
      <w:rPr>
        <w:rFonts w:cs="Times New Roman"/>
      </w:rPr>
    </w:lvl>
    <w:lvl w:ilvl="3" w:tplc="D974B356">
      <w:numFmt w:val="decimal"/>
      <w:lvlText w:val=""/>
      <w:lvlJc w:val="left"/>
      <w:rPr>
        <w:rFonts w:cs="Times New Roman"/>
      </w:rPr>
    </w:lvl>
    <w:lvl w:ilvl="4" w:tplc="8DDEF854">
      <w:numFmt w:val="decimal"/>
      <w:lvlText w:val=""/>
      <w:lvlJc w:val="left"/>
      <w:rPr>
        <w:rFonts w:cs="Times New Roman"/>
      </w:rPr>
    </w:lvl>
    <w:lvl w:ilvl="5" w:tplc="71E842A6">
      <w:numFmt w:val="decimal"/>
      <w:lvlText w:val=""/>
      <w:lvlJc w:val="left"/>
      <w:rPr>
        <w:rFonts w:cs="Times New Roman"/>
      </w:rPr>
    </w:lvl>
    <w:lvl w:ilvl="6" w:tplc="55CE14B8">
      <w:numFmt w:val="decimal"/>
      <w:lvlText w:val=""/>
      <w:lvlJc w:val="left"/>
      <w:rPr>
        <w:rFonts w:cs="Times New Roman"/>
      </w:rPr>
    </w:lvl>
    <w:lvl w:ilvl="7" w:tplc="225A1CE4">
      <w:numFmt w:val="decimal"/>
      <w:lvlText w:val=""/>
      <w:lvlJc w:val="left"/>
      <w:rPr>
        <w:rFonts w:cs="Times New Roman"/>
      </w:rPr>
    </w:lvl>
    <w:lvl w:ilvl="8" w:tplc="985455A2">
      <w:numFmt w:val="decimal"/>
      <w:lvlText w:val=""/>
      <w:lvlJc w:val="left"/>
      <w:rPr>
        <w:rFonts w:cs="Times New Roman"/>
      </w:rPr>
    </w:lvl>
  </w:abstractNum>
  <w:abstractNum w:abstractNumId="2">
    <w:nsid w:val="00001649"/>
    <w:multiLevelType w:val="hybridMultilevel"/>
    <w:tmpl w:val="042E9492"/>
    <w:lvl w:ilvl="0" w:tplc="1C16DB9A">
      <w:start w:val="1"/>
      <w:numFmt w:val="bullet"/>
      <w:lvlText w:val="п"/>
      <w:lvlJc w:val="left"/>
    </w:lvl>
    <w:lvl w:ilvl="1" w:tplc="542A4264">
      <w:start w:val="1"/>
      <w:numFmt w:val="decimal"/>
      <w:lvlText w:val="%2."/>
      <w:lvlJc w:val="left"/>
      <w:rPr>
        <w:rFonts w:cs="Times New Roman"/>
      </w:rPr>
    </w:lvl>
    <w:lvl w:ilvl="2" w:tplc="41E8EFEE">
      <w:numFmt w:val="decimal"/>
      <w:lvlText w:val=""/>
      <w:lvlJc w:val="left"/>
      <w:rPr>
        <w:rFonts w:cs="Times New Roman"/>
      </w:rPr>
    </w:lvl>
    <w:lvl w:ilvl="3" w:tplc="FF1A4376">
      <w:numFmt w:val="decimal"/>
      <w:lvlText w:val=""/>
      <w:lvlJc w:val="left"/>
      <w:rPr>
        <w:rFonts w:cs="Times New Roman"/>
      </w:rPr>
    </w:lvl>
    <w:lvl w:ilvl="4" w:tplc="7D1C0DD6">
      <w:numFmt w:val="decimal"/>
      <w:lvlText w:val=""/>
      <w:lvlJc w:val="left"/>
      <w:rPr>
        <w:rFonts w:cs="Times New Roman"/>
      </w:rPr>
    </w:lvl>
    <w:lvl w:ilvl="5" w:tplc="1FA66350">
      <w:numFmt w:val="decimal"/>
      <w:lvlText w:val=""/>
      <w:lvlJc w:val="left"/>
      <w:rPr>
        <w:rFonts w:cs="Times New Roman"/>
      </w:rPr>
    </w:lvl>
    <w:lvl w:ilvl="6" w:tplc="79FAF8A0">
      <w:numFmt w:val="decimal"/>
      <w:lvlText w:val=""/>
      <w:lvlJc w:val="left"/>
      <w:rPr>
        <w:rFonts w:cs="Times New Roman"/>
      </w:rPr>
    </w:lvl>
    <w:lvl w:ilvl="7" w:tplc="D98AFC32">
      <w:numFmt w:val="decimal"/>
      <w:lvlText w:val=""/>
      <w:lvlJc w:val="left"/>
      <w:rPr>
        <w:rFonts w:cs="Times New Roman"/>
      </w:rPr>
    </w:lvl>
    <w:lvl w:ilvl="8" w:tplc="A75CFA28">
      <w:numFmt w:val="decimal"/>
      <w:lvlText w:val=""/>
      <w:lvlJc w:val="left"/>
      <w:rPr>
        <w:rFonts w:cs="Times New Roman"/>
      </w:rPr>
    </w:lvl>
  </w:abstractNum>
  <w:abstractNum w:abstractNumId="3">
    <w:nsid w:val="000026E9"/>
    <w:multiLevelType w:val="hybridMultilevel"/>
    <w:tmpl w:val="7F322DEA"/>
    <w:lvl w:ilvl="0" w:tplc="E1900DC4">
      <w:start w:val="1"/>
      <w:numFmt w:val="bullet"/>
      <w:lvlText w:val="В"/>
      <w:lvlJc w:val="left"/>
    </w:lvl>
    <w:lvl w:ilvl="1" w:tplc="975079DE">
      <w:start w:val="1"/>
      <w:numFmt w:val="bullet"/>
      <w:lvlText w:val="о"/>
      <w:lvlJc w:val="left"/>
    </w:lvl>
    <w:lvl w:ilvl="2" w:tplc="D0B2BE5E">
      <w:numFmt w:val="decimal"/>
      <w:lvlText w:val=""/>
      <w:lvlJc w:val="left"/>
      <w:rPr>
        <w:rFonts w:cs="Times New Roman"/>
      </w:rPr>
    </w:lvl>
    <w:lvl w:ilvl="3" w:tplc="B4EC3616">
      <w:numFmt w:val="decimal"/>
      <w:lvlText w:val=""/>
      <w:lvlJc w:val="left"/>
      <w:rPr>
        <w:rFonts w:cs="Times New Roman"/>
      </w:rPr>
    </w:lvl>
    <w:lvl w:ilvl="4" w:tplc="647EB62A">
      <w:numFmt w:val="decimal"/>
      <w:lvlText w:val=""/>
      <w:lvlJc w:val="left"/>
      <w:rPr>
        <w:rFonts w:cs="Times New Roman"/>
      </w:rPr>
    </w:lvl>
    <w:lvl w:ilvl="5" w:tplc="1A4E90A4">
      <w:numFmt w:val="decimal"/>
      <w:lvlText w:val=""/>
      <w:lvlJc w:val="left"/>
      <w:rPr>
        <w:rFonts w:cs="Times New Roman"/>
      </w:rPr>
    </w:lvl>
    <w:lvl w:ilvl="6" w:tplc="5BAC2D92">
      <w:numFmt w:val="decimal"/>
      <w:lvlText w:val=""/>
      <w:lvlJc w:val="left"/>
      <w:rPr>
        <w:rFonts w:cs="Times New Roman"/>
      </w:rPr>
    </w:lvl>
    <w:lvl w:ilvl="7" w:tplc="9F620FEC">
      <w:numFmt w:val="decimal"/>
      <w:lvlText w:val=""/>
      <w:lvlJc w:val="left"/>
      <w:rPr>
        <w:rFonts w:cs="Times New Roman"/>
      </w:rPr>
    </w:lvl>
    <w:lvl w:ilvl="8" w:tplc="15F604D4">
      <w:numFmt w:val="decimal"/>
      <w:lvlText w:val=""/>
      <w:lvlJc w:val="left"/>
      <w:rPr>
        <w:rFonts w:cs="Times New Roman"/>
      </w:rPr>
    </w:lvl>
  </w:abstractNum>
  <w:abstractNum w:abstractNumId="4">
    <w:nsid w:val="00002EA6"/>
    <w:multiLevelType w:val="hybridMultilevel"/>
    <w:tmpl w:val="7F905004"/>
    <w:lvl w:ilvl="0" w:tplc="1C0072B0">
      <w:start w:val="1"/>
      <w:numFmt w:val="bullet"/>
      <w:lvlText w:val="а"/>
      <w:lvlJc w:val="left"/>
    </w:lvl>
    <w:lvl w:ilvl="1" w:tplc="2D383176">
      <w:start w:val="1"/>
      <w:numFmt w:val="decimal"/>
      <w:lvlText w:val="%2"/>
      <w:lvlJc w:val="left"/>
      <w:rPr>
        <w:rFonts w:cs="Times New Roman"/>
      </w:rPr>
    </w:lvl>
    <w:lvl w:ilvl="2" w:tplc="F7EA68CA">
      <w:numFmt w:val="decimal"/>
      <w:lvlText w:val=""/>
      <w:lvlJc w:val="left"/>
      <w:rPr>
        <w:rFonts w:cs="Times New Roman"/>
      </w:rPr>
    </w:lvl>
    <w:lvl w:ilvl="3" w:tplc="AA6C9D8E">
      <w:numFmt w:val="decimal"/>
      <w:lvlText w:val=""/>
      <w:lvlJc w:val="left"/>
      <w:rPr>
        <w:rFonts w:cs="Times New Roman"/>
      </w:rPr>
    </w:lvl>
    <w:lvl w:ilvl="4" w:tplc="BF62CB36">
      <w:numFmt w:val="decimal"/>
      <w:lvlText w:val=""/>
      <w:lvlJc w:val="left"/>
      <w:rPr>
        <w:rFonts w:cs="Times New Roman"/>
      </w:rPr>
    </w:lvl>
    <w:lvl w:ilvl="5" w:tplc="7680AAA8">
      <w:numFmt w:val="decimal"/>
      <w:lvlText w:val=""/>
      <w:lvlJc w:val="left"/>
      <w:rPr>
        <w:rFonts w:cs="Times New Roman"/>
      </w:rPr>
    </w:lvl>
    <w:lvl w:ilvl="6" w:tplc="88828A26">
      <w:numFmt w:val="decimal"/>
      <w:lvlText w:val=""/>
      <w:lvlJc w:val="left"/>
      <w:rPr>
        <w:rFonts w:cs="Times New Roman"/>
      </w:rPr>
    </w:lvl>
    <w:lvl w:ilvl="7" w:tplc="633C6E68">
      <w:numFmt w:val="decimal"/>
      <w:lvlText w:val=""/>
      <w:lvlJc w:val="left"/>
      <w:rPr>
        <w:rFonts w:cs="Times New Roman"/>
      </w:rPr>
    </w:lvl>
    <w:lvl w:ilvl="8" w:tplc="ED208928">
      <w:numFmt w:val="decimal"/>
      <w:lvlText w:val=""/>
      <w:lvlJc w:val="left"/>
      <w:rPr>
        <w:rFonts w:cs="Times New Roman"/>
      </w:rPr>
    </w:lvl>
  </w:abstractNum>
  <w:abstractNum w:abstractNumId="5">
    <w:nsid w:val="000041BB"/>
    <w:multiLevelType w:val="hybridMultilevel"/>
    <w:tmpl w:val="44A82FFC"/>
    <w:lvl w:ilvl="0" w:tplc="48FC50C8">
      <w:start w:val="1"/>
      <w:numFmt w:val="bullet"/>
      <w:lvlText w:val="№"/>
      <w:lvlJc w:val="left"/>
    </w:lvl>
    <w:lvl w:ilvl="1" w:tplc="90826870">
      <w:numFmt w:val="decimal"/>
      <w:lvlText w:val=""/>
      <w:lvlJc w:val="left"/>
      <w:rPr>
        <w:rFonts w:cs="Times New Roman"/>
      </w:rPr>
    </w:lvl>
    <w:lvl w:ilvl="2" w:tplc="F51240C0">
      <w:numFmt w:val="decimal"/>
      <w:lvlText w:val=""/>
      <w:lvlJc w:val="left"/>
      <w:rPr>
        <w:rFonts w:cs="Times New Roman"/>
      </w:rPr>
    </w:lvl>
    <w:lvl w:ilvl="3" w:tplc="7402CD56">
      <w:numFmt w:val="decimal"/>
      <w:lvlText w:val=""/>
      <w:lvlJc w:val="left"/>
      <w:rPr>
        <w:rFonts w:cs="Times New Roman"/>
      </w:rPr>
    </w:lvl>
    <w:lvl w:ilvl="4" w:tplc="1BD62742">
      <w:numFmt w:val="decimal"/>
      <w:lvlText w:val=""/>
      <w:lvlJc w:val="left"/>
      <w:rPr>
        <w:rFonts w:cs="Times New Roman"/>
      </w:rPr>
    </w:lvl>
    <w:lvl w:ilvl="5" w:tplc="7AEE7C3A">
      <w:numFmt w:val="decimal"/>
      <w:lvlText w:val=""/>
      <w:lvlJc w:val="left"/>
      <w:rPr>
        <w:rFonts w:cs="Times New Roman"/>
      </w:rPr>
    </w:lvl>
    <w:lvl w:ilvl="6" w:tplc="269218AC">
      <w:numFmt w:val="decimal"/>
      <w:lvlText w:val=""/>
      <w:lvlJc w:val="left"/>
      <w:rPr>
        <w:rFonts w:cs="Times New Roman"/>
      </w:rPr>
    </w:lvl>
    <w:lvl w:ilvl="7" w:tplc="F81E575C">
      <w:numFmt w:val="decimal"/>
      <w:lvlText w:val=""/>
      <w:lvlJc w:val="left"/>
      <w:rPr>
        <w:rFonts w:cs="Times New Roman"/>
      </w:rPr>
    </w:lvl>
    <w:lvl w:ilvl="8" w:tplc="C0A2B04A">
      <w:numFmt w:val="decimal"/>
      <w:lvlText w:val=""/>
      <w:lvlJc w:val="left"/>
      <w:rPr>
        <w:rFonts w:cs="Times New Roman"/>
      </w:rPr>
    </w:lvl>
  </w:abstractNum>
  <w:abstractNum w:abstractNumId="6">
    <w:nsid w:val="000054DE"/>
    <w:multiLevelType w:val="hybridMultilevel"/>
    <w:tmpl w:val="04EC2496"/>
    <w:lvl w:ilvl="0" w:tplc="E20ED586">
      <w:start w:val="1"/>
      <w:numFmt w:val="bullet"/>
      <w:lvlText w:val="№"/>
      <w:lvlJc w:val="left"/>
    </w:lvl>
    <w:lvl w:ilvl="1" w:tplc="34E476EC">
      <w:numFmt w:val="decimal"/>
      <w:lvlText w:val=""/>
      <w:lvlJc w:val="left"/>
      <w:rPr>
        <w:rFonts w:cs="Times New Roman"/>
      </w:rPr>
    </w:lvl>
    <w:lvl w:ilvl="2" w:tplc="D3503C0E">
      <w:numFmt w:val="decimal"/>
      <w:lvlText w:val=""/>
      <w:lvlJc w:val="left"/>
      <w:rPr>
        <w:rFonts w:cs="Times New Roman"/>
      </w:rPr>
    </w:lvl>
    <w:lvl w:ilvl="3" w:tplc="319A47F0">
      <w:numFmt w:val="decimal"/>
      <w:lvlText w:val=""/>
      <w:lvlJc w:val="left"/>
      <w:rPr>
        <w:rFonts w:cs="Times New Roman"/>
      </w:rPr>
    </w:lvl>
    <w:lvl w:ilvl="4" w:tplc="1F38009C">
      <w:numFmt w:val="decimal"/>
      <w:lvlText w:val=""/>
      <w:lvlJc w:val="left"/>
      <w:rPr>
        <w:rFonts w:cs="Times New Roman"/>
      </w:rPr>
    </w:lvl>
    <w:lvl w:ilvl="5" w:tplc="D512AA08">
      <w:numFmt w:val="decimal"/>
      <w:lvlText w:val=""/>
      <w:lvlJc w:val="left"/>
      <w:rPr>
        <w:rFonts w:cs="Times New Roman"/>
      </w:rPr>
    </w:lvl>
    <w:lvl w:ilvl="6" w:tplc="633A0A38">
      <w:numFmt w:val="decimal"/>
      <w:lvlText w:val=""/>
      <w:lvlJc w:val="left"/>
      <w:rPr>
        <w:rFonts w:cs="Times New Roman"/>
      </w:rPr>
    </w:lvl>
    <w:lvl w:ilvl="7" w:tplc="61A0AF92">
      <w:numFmt w:val="decimal"/>
      <w:lvlText w:val=""/>
      <w:lvlJc w:val="left"/>
      <w:rPr>
        <w:rFonts w:cs="Times New Roman"/>
      </w:rPr>
    </w:lvl>
    <w:lvl w:ilvl="8" w:tplc="F5988596">
      <w:numFmt w:val="decimal"/>
      <w:lvlText w:val=""/>
      <w:lvlJc w:val="left"/>
      <w:rPr>
        <w:rFonts w:cs="Times New Roman"/>
      </w:rPr>
    </w:lvl>
  </w:abstractNum>
  <w:abstractNum w:abstractNumId="7">
    <w:nsid w:val="00005AF1"/>
    <w:multiLevelType w:val="hybridMultilevel"/>
    <w:tmpl w:val="E880F730"/>
    <w:lvl w:ilvl="0" w:tplc="A866E8EE">
      <w:start w:val="1"/>
      <w:numFmt w:val="bullet"/>
      <w:lvlText w:val="о"/>
      <w:lvlJc w:val="left"/>
    </w:lvl>
    <w:lvl w:ilvl="1" w:tplc="988E0356">
      <w:numFmt w:val="decimal"/>
      <w:lvlText w:val=""/>
      <w:lvlJc w:val="left"/>
      <w:rPr>
        <w:rFonts w:cs="Times New Roman"/>
      </w:rPr>
    </w:lvl>
    <w:lvl w:ilvl="2" w:tplc="37E2245C">
      <w:numFmt w:val="decimal"/>
      <w:lvlText w:val=""/>
      <w:lvlJc w:val="left"/>
      <w:rPr>
        <w:rFonts w:cs="Times New Roman"/>
      </w:rPr>
    </w:lvl>
    <w:lvl w:ilvl="3" w:tplc="476A2038">
      <w:numFmt w:val="decimal"/>
      <w:lvlText w:val=""/>
      <w:lvlJc w:val="left"/>
      <w:rPr>
        <w:rFonts w:cs="Times New Roman"/>
      </w:rPr>
    </w:lvl>
    <w:lvl w:ilvl="4" w:tplc="6F42CF20">
      <w:numFmt w:val="decimal"/>
      <w:lvlText w:val=""/>
      <w:lvlJc w:val="left"/>
      <w:rPr>
        <w:rFonts w:cs="Times New Roman"/>
      </w:rPr>
    </w:lvl>
    <w:lvl w:ilvl="5" w:tplc="7BFCDA04">
      <w:numFmt w:val="decimal"/>
      <w:lvlText w:val=""/>
      <w:lvlJc w:val="left"/>
      <w:rPr>
        <w:rFonts w:cs="Times New Roman"/>
      </w:rPr>
    </w:lvl>
    <w:lvl w:ilvl="6" w:tplc="83E430D0">
      <w:numFmt w:val="decimal"/>
      <w:lvlText w:val=""/>
      <w:lvlJc w:val="left"/>
      <w:rPr>
        <w:rFonts w:cs="Times New Roman"/>
      </w:rPr>
    </w:lvl>
    <w:lvl w:ilvl="7" w:tplc="E8F4779C">
      <w:numFmt w:val="decimal"/>
      <w:lvlText w:val=""/>
      <w:lvlJc w:val="left"/>
      <w:rPr>
        <w:rFonts w:cs="Times New Roman"/>
      </w:rPr>
    </w:lvl>
    <w:lvl w:ilvl="8" w:tplc="19A2DBB4">
      <w:numFmt w:val="decimal"/>
      <w:lvlText w:val=""/>
      <w:lvlJc w:val="left"/>
      <w:rPr>
        <w:rFonts w:cs="Times New Roman"/>
      </w:rPr>
    </w:lvl>
  </w:abstractNum>
  <w:abstractNum w:abstractNumId="8">
    <w:nsid w:val="00005F90"/>
    <w:multiLevelType w:val="hybridMultilevel"/>
    <w:tmpl w:val="2D80E4D2"/>
    <w:lvl w:ilvl="0" w:tplc="F49EEAFA">
      <w:start w:val="1"/>
      <w:numFmt w:val="bullet"/>
      <w:lvlText w:val="В"/>
      <w:lvlJc w:val="left"/>
    </w:lvl>
    <w:lvl w:ilvl="1" w:tplc="F9862650">
      <w:numFmt w:val="decimal"/>
      <w:lvlText w:val=""/>
      <w:lvlJc w:val="left"/>
      <w:rPr>
        <w:rFonts w:cs="Times New Roman"/>
      </w:rPr>
    </w:lvl>
    <w:lvl w:ilvl="2" w:tplc="3CCCD246">
      <w:numFmt w:val="decimal"/>
      <w:lvlText w:val=""/>
      <w:lvlJc w:val="left"/>
      <w:rPr>
        <w:rFonts w:cs="Times New Roman"/>
      </w:rPr>
    </w:lvl>
    <w:lvl w:ilvl="3" w:tplc="7F846E4E">
      <w:numFmt w:val="decimal"/>
      <w:lvlText w:val=""/>
      <w:lvlJc w:val="left"/>
      <w:rPr>
        <w:rFonts w:cs="Times New Roman"/>
      </w:rPr>
    </w:lvl>
    <w:lvl w:ilvl="4" w:tplc="03F2B41A">
      <w:numFmt w:val="decimal"/>
      <w:lvlText w:val=""/>
      <w:lvlJc w:val="left"/>
      <w:rPr>
        <w:rFonts w:cs="Times New Roman"/>
      </w:rPr>
    </w:lvl>
    <w:lvl w:ilvl="5" w:tplc="C996326E">
      <w:numFmt w:val="decimal"/>
      <w:lvlText w:val=""/>
      <w:lvlJc w:val="left"/>
      <w:rPr>
        <w:rFonts w:cs="Times New Roman"/>
      </w:rPr>
    </w:lvl>
    <w:lvl w:ilvl="6" w:tplc="2018B41C">
      <w:numFmt w:val="decimal"/>
      <w:lvlText w:val=""/>
      <w:lvlJc w:val="left"/>
      <w:rPr>
        <w:rFonts w:cs="Times New Roman"/>
      </w:rPr>
    </w:lvl>
    <w:lvl w:ilvl="7" w:tplc="293EAC1E">
      <w:numFmt w:val="decimal"/>
      <w:lvlText w:val=""/>
      <w:lvlJc w:val="left"/>
      <w:rPr>
        <w:rFonts w:cs="Times New Roman"/>
      </w:rPr>
    </w:lvl>
    <w:lvl w:ilvl="8" w:tplc="A880CDF0">
      <w:numFmt w:val="decimal"/>
      <w:lvlText w:val=""/>
      <w:lvlJc w:val="left"/>
      <w:rPr>
        <w:rFonts w:cs="Times New Roman"/>
      </w:rPr>
    </w:lvl>
  </w:abstractNum>
  <w:abstractNum w:abstractNumId="9">
    <w:nsid w:val="00006DF1"/>
    <w:multiLevelType w:val="hybridMultilevel"/>
    <w:tmpl w:val="6D3E3EC8"/>
    <w:lvl w:ilvl="0" w:tplc="D5B4E01E">
      <w:start w:val="1"/>
      <w:numFmt w:val="bullet"/>
      <w:lvlText w:val="о"/>
      <w:lvlJc w:val="left"/>
    </w:lvl>
    <w:lvl w:ilvl="1" w:tplc="5BEA769A">
      <w:numFmt w:val="decimal"/>
      <w:lvlText w:val=""/>
      <w:lvlJc w:val="left"/>
      <w:rPr>
        <w:rFonts w:cs="Times New Roman"/>
      </w:rPr>
    </w:lvl>
    <w:lvl w:ilvl="2" w:tplc="89AE4800">
      <w:numFmt w:val="decimal"/>
      <w:lvlText w:val=""/>
      <w:lvlJc w:val="left"/>
      <w:rPr>
        <w:rFonts w:cs="Times New Roman"/>
      </w:rPr>
    </w:lvl>
    <w:lvl w:ilvl="3" w:tplc="A530932C">
      <w:numFmt w:val="decimal"/>
      <w:lvlText w:val=""/>
      <w:lvlJc w:val="left"/>
      <w:rPr>
        <w:rFonts w:cs="Times New Roman"/>
      </w:rPr>
    </w:lvl>
    <w:lvl w:ilvl="4" w:tplc="6226E21E">
      <w:numFmt w:val="decimal"/>
      <w:lvlText w:val=""/>
      <w:lvlJc w:val="left"/>
      <w:rPr>
        <w:rFonts w:cs="Times New Roman"/>
      </w:rPr>
    </w:lvl>
    <w:lvl w:ilvl="5" w:tplc="57BE8F82">
      <w:numFmt w:val="decimal"/>
      <w:lvlText w:val=""/>
      <w:lvlJc w:val="left"/>
      <w:rPr>
        <w:rFonts w:cs="Times New Roman"/>
      </w:rPr>
    </w:lvl>
    <w:lvl w:ilvl="6" w:tplc="D0E47AB4">
      <w:numFmt w:val="decimal"/>
      <w:lvlText w:val=""/>
      <w:lvlJc w:val="left"/>
      <w:rPr>
        <w:rFonts w:cs="Times New Roman"/>
      </w:rPr>
    </w:lvl>
    <w:lvl w:ilvl="7" w:tplc="BFBAB4EC">
      <w:numFmt w:val="decimal"/>
      <w:lvlText w:val=""/>
      <w:lvlJc w:val="left"/>
      <w:rPr>
        <w:rFonts w:cs="Times New Roman"/>
      </w:rPr>
    </w:lvl>
    <w:lvl w:ilvl="8" w:tplc="4C82A058">
      <w:numFmt w:val="decimal"/>
      <w:lvlText w:val=""/>
      <w:lvlJc w:val="left"/>
      <w:rPr>
        <w:rFonts w:cs="Times New Roman"/>
      </w:rPr>
    </w:lvl>
  </w:abstractNum>
  <w:abstractNum w:abstractNumId="10">
    <w:nsid w:val="03BB47C9"/>
    <w:multiLevelType w:val="hybridMultilevel"/>
    <w:tmpl w:val="5E78796E"/>
    <w:lvl w:ilvl="0" w:tplc="72EC476A">
      <w:start w:val="1"/>
      <w:numFmt w:val="decimal"/>
      <w:lvlText w:val="%1."/>
      <w:lvlJc w:val="left"/>
      <w:pPr>
        <w:tabs>
          <w:tab w:val="num" w:pos="1452"/>
        </w:tabs>
        <w:ind w:left="1452" w:hanging="8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058B4B27"/>
    <w:multiLevelType w:val="multilevel"/>
    <w:tmpl w:val="8E20DF2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  <w:b w:val="0"/>
      </w:rPr>
    </w:lvl>
    <w:lvl w:ilvl="1">
      <w:start w:val="4"/>
      <w:numFmt w:val="decimal"/>
      <w:isLgl/>
      <w:lvlText w:val="%1.%2"/>
      <w:lvlJc w:val="left"/>
      <w:pPr>
        <w:ind w:left="973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cs="Times New Roman" w:hint="default"/>
      </w:rPr>
    </w:lvl>
  </w:abstractNum>
  <w:abstractNum w:abstractNumId="12">
    <w:nsid w:val="158B387C"/>
    <w:multiLevelType w:val="singleLevel"/>
    <w:tmpl w:val="7DD0399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>
    <w:nsid w:val="1C67421C"/>
    <w:multiLevelType w:val="hybridMultilevel"/>
    <w:tmpl w:val="EE40B314"/>
    <w:lvl w:ilvl="0" w:tplc="72EC476A">
      <w:start w:val="1"/>
      <w:numFmt w:val="decimal"/>
      <w:lvlText w:val="%1."/>
      <w:lvlJc w:val="left"/>
      <w:pPr>
        <w:tabs>
          <w:tab w:val="num" w:pos="2019"/>
        </w:tabs>
        <w:ind w:left="2019" w:hanging="8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14">
    <w:nsid w:val="22C05761"/>
    <w:multiLevelType w:val="hybridMultilevel"/>
    <w:tmpl w:val="E67227BA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15">
    <w:nsid w:val="2B0C2737"/>
    <w:multiLevelType w:val="multilevel"/>
    <w:tmpl w:val="AA5893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4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6">
    <w:nsid w:val="2EA47683"/>
    <w:multiLevelType w:val="singleLevel"/>
    <w:tmpl w:val="8C868070"/>
    <w:lvl w:ilvl="0">
      <w:start w:val="3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31041DD1"/>
    <w:multiLevelType w:val="multilevel"/>
    <w:tmpl w:val="D3340DDA"/>
    <w:lvl w:ilvl="0">
      <w:start w:val="5"/>
      <w:numFmt w:val="decimal"/>
      <w:lvlText w:val="%1."/>
      <w:lvlJc w:val="left"/>
      <w:pPr>
        <w:ind w:left="585" w:hanging="58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8">
    <w:nsid w:val="333C4705"/>
    <w:multiLevelType w:val="hybridMultilevel"/>
    <w:tmpl w:val="3A509AC8"/>
    <w:lvl w:ilvl="0" w:tplc="0A80375C">
      <w:start w:val="5"/>
      <w:numFmt w:val="decimal"/>
      <w:lvlText w:val="%1)"/>
      <w:lvlJc w:val="left"/>
      <w:pPr>
        <w:ind w:left="115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  <w:rPr>
        <w:rFonts w:cs="Times New Roman"/>
      </w:rPr>
    </w:lvl>
  </w:abstractNum>
  <w:abstractNum w:abstractNumId="19">
    <w:nsid w:val="3AB14B43"/>
    <w:multiLevelType w:val="singleLevel"/>
    <w:tmpl w:val="0324E0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3B4C13C7"/>
    <w:multiLevelType w:val="hybridMultilevel"/>
    <w:tmpl w:val="CF441E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09A26A0"/>
    <w:multiLevelType w:val="multilevel"/>
    <w:tmpl w:val="4D065E2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22">
    <w:nsid w:val="44037227"/>
    <w:multiLevelType w:val="hybridMultilevel"/>
    <w:tmpl w:val="40FA2CB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EFA0B5E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6B06541C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5F331F8"/>
    <w:multiLevelType w:val="multilevel"/>
    <w:tmpl w:val="2D2A2F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4">
    <w:nsid w:val="47460C11"/>
    <w:multiLevelType w:val="hybridMultilevel"/>
    <w:tmpl w:val="4E2AF956"/>
    <w:lvl w:ilvl="0" w:tplc="9984093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25">
    <w:nsid w:val="4F2D3467"/>
    <w:multiLevelType w:val="hybridMultilevel"/>
    <w:tmpl w:val="F774A1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3D55E6B"/>
    <w:multiLevelType w:val="hybridMultilevel"/>
    <w:tmpl w:val="2AA2EFD8"/>
    <w:lvl w:ilvl="0" w:tplc="2F4E38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7DF5FF8"/>
    <w:multiLevelType w:val="multilevel"/>
    <w:tmpl w:val="DB7CBA58"/>
    <w:lvl w:ilvl="0">
      <w:start w:val="1"/>
      <w:numFmt w:val="decimal"/>
      <w:lvlText w:val="%1."/>
      <w:lvlJc w:val="left"/>
      <w:pPr>
        <w:tabs>
          <w:tab w:val="num" w:pos="2082"/>
        </w:tabs>
        <w:ind w:left="2082" w:hanging="945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85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5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7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93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93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97" w:hanging="2160"/>
      </w:pPr>
      <w:rPr>
        <w:rFonts w:cs="Times New Roman" w:hint="default"/>
      </w:rPr>
    </w:lvl>
  </w:abstractNum>
  <w:abstractNum w:abstractNumId="28">
    <w:nsid w:val="60375CEE"/>
    <w:multiLevelType w:val="multilevel"/>
    <w:tmpl w:val="F25EBB36"/>
    <w:lvl w:ilvl="0">
      <w:start w:val="1"/>
      <w:numFmt w:val="decimal"/>
      <w:lvlText w:val="%1."/>
      <w:lvlJc w:val="left"/>
      <w:pPr>
        <w:tabs>
          <w:tab w:val="num" w:pos="1512"/>
        </w:tabs>
        <w:ind w:left="1512" w:hanging="945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9">
    <w:nsid w:val="63A46314"/>
    <w:multiLevelType w:val="multilevel"/>
    <w:tmpl w:val="80748A0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cs="Times New Roman" w:hint="default"/>
      </w:rPr>
    </w:lvl>
  </w:abstractNum>
  <w:abstractNum w:abstractNumId="30">
    <w:nsid w:val="6764343D"/>
    <w:multiLevelType w:val="hybridMultilevel"/>
    <w:tmpl w:val="8488D9D8"/>
    <w:lvl w:ilvl="0" w:tplc="DCF2C93C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31">
    <w:nsid w:val="6A784275"/>
    <w:multiLevelType w:val="multilevel"/>
    <w:tmpl w:val="9C4442A0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3">
    <w:nsid w:val="6F0B3B47"/>
    <w:multiLevelType w:val="hybridMultilevel"/>
    <w:tmpl w:val="DE7CF20E"/>
    <w:lvl w:ilvl="0" w:tplc="5F1C1FA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724F1898"/>
    <w:multiLevelType w:val="hybridMultilevel"/>
    <w:tmpl w:val="6DB89E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79382F1B"/>
    <w:multiLevelType w:val="hybridMultilevel"/>
    <w:tmpl w:val="B7ACEAAA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36">
    <w:nsid w:val="7C0B73D6"/>
    <w:multiLevelType w:val="multilevel"/>
    <w:tmpl w:val="61CAD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cs="Times New Roman" w:hint="default"/>
      </w:rPr>
    </w:lvl>
  </w:abstractNum>
  <w:num w:numId="1">
    <w:abstractNumId w:val="19"/>
    <w:lvlOverride w:ilvl="0">
      <w:startOverride w:val="1"/>
    </w:lvlOverride>
  </w:num>
  <w:num w:numId="2">
    <w:abstractNumId w:val="20"/>
  </w:num>
  <w:num w:numId="3">
    <w:abstractNumId w:val="24"/>
  </w:num>
  <w:num w:numId="4">
    <w:abstractNumId w:val="23"/>
  </w:num>
  <w:num w:numId="5">
    <w:abstractNumId w:val="26"/>
  </w:num>
  <w:num w:numId="6">
    <w:abstractNumId w:val="7"/>
  </w:num>
  <w:num w:numId="7">
    <w:abstractNumId w:val="3"/>
  </w:num>
  <w:num w:numId="8">
    <w:abstractNumId w:val="4"/>
  </w:num>
  <w:num w:numId="9">
    <w:abstractNumId w:val="15"/>
  </w:num>
  <w:num w:numId="10">
    <w:abstractNumId w:val="12"/>
  </w:num>
  <w:num w:numId="11">
    <w:abstractNumId w:val="22"/>
  </w:num>
  <w:num w:numId="12">
    <w:abstractNumId w:val="34"/>
  </w:num>
  <w:num w:numId="13">
    <w:abstractNumId w:val="36"/>
  </w:num>
  <w:num w:numId="14">
    <w:abstractNumId w:val="13"/>
  </w:num>
  <w:num w:numId="15">
    <w:abstractNumId w:val="10"/>
  </w:num>
  <w:num w:numId="16">
    <w:abstractNumId w:val="27"/>
  </w:num>
  <w:num w:numId="17">
    <w:abstractNumId w:val="28"/>
  </w:num>
  <w:num w:numId="18">
    <w:abstractNumId w:val="35"/>
  </w:num>
  <w:num w:numId="19">
    <w:abstractNumId w:val="21"/>
  </w:num>
  <w:num w:numId="20">
    <w:abstractNumId w:val="14"/>
  </w:num>
  <w:num w:numId="21">
    <w:abstractNumId w:val="11"/>
  </w:num>
  <w:num w:numId="22">
    <w:abstractNumId w:val="17"/>
  </w:num>
  <w:num w:numId="23">
    <w:abstractNumId w:val="29"/>
  </w:num>
  <w:num w:numId="24">
    <w:abstractNumId w:val="31"/>
  </w:num>
  <w:num w:numId="25">
    <w:abstractNumId w:val="25"/>
  </w:num>
  <w:num w:numId="26">
    <w:abstractNumId w:val="16"/>
  </w:num>
  <w:num w:numId="27">
    <w:abstractNumId w:val="18"/>
  </w:num>
  <w:num w:numId="28">
    <w:abstractNumId w:val="30"/>
  </w:num>
  <w:num w:numId="29">
    <w:abstractNumId w:val="32"/>
  </w:num>
  <w:num w:numId="30">
    <w:abstractNumId w:val="5"/>
  </w:num>
  <w:num w:numId="31">
    <w:abstractNumId w:val="0"/>
  </w:num>
  <w:num w:numId="32">
    <w:abstractNumId w:val="1"/>
  </w:num>
  <w:num w:numId="33">
    <w:abstractNumId w:val="8"/>
  </w:num>
  <w:num w:numId="34">
    <w:abstractNumId w:val="2"/>
  </w:num>
  <w:num w:numId="35">
    <w:abstractNumId w:val="9"/>
  </w:num>
  <w:num w:numId="36">
    <w:abstractNumId w:val="6"/>
  </w:num>
  <w:num w:numId="37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7895"/>
    <w:rsid w:val="00003797"/>
    <w:rsid w:val="00005F8F"/>
    <w:rsid w:val="0001495E"/>
    <w:rsid w:val="000164B0"/>
    <w:rsid w:val="000168D7"/>
    <w:rsid w:val="0002546A"/>
    <w:rsid w:val="00043222"/>
    <w:rsid w:val="000621CA"/>
    <w:rsid w:val="00066FC4"/>
    <w:rsid w:val="00076026"/>
    <w:rsid w:val="00076BF1"/>
    <w:rsid w:val="00083DE7"/>
    <w:rsid w:val="00090B29"/>
    <w:rsid w:val="0009730E"/>
    <w:rsid w:val="000B1BDF"/>
    <w:rsid w:val="000B410C"/>
    <w:rsid w:val="000B55B0"/>
    <w:rsid w:val="000C1C2D"/>
    <w:rsid w:val="000C48BF"/>
    <w:rsid w:val="0011191E"/>
    <w:rsid w:val="0012302B"/>
    <w:rsid w:val="0013067A"/>
    <w:rsid w:val="0013092D"/>
    <w:rsid w:val="0013670C"/>
    <w:rsid w:val="00142253"/>
    <w:rsid w:val="001452D4"/>
    <w:rsid w:val="00145AA1"/>
    <w:rsid w:val="00146CB8"/>
    <w:rsid w:val="001501AB"/>
    <w:rsid w:val="00156620"/>
    <w:rsid w:val="001672E4"/>
    <w:rsid w:val="00167460"/>
    <w:rsid w:val="00171A41"/>
    <w:rsid w:val="00171DAB"/>
    <w:rsid w:val="001915C8"/>
    <w:rsid w:val="001A4224"/>
    <w:rsid w:val="001B4B7B"/>
    <w:rsid w:val="001D57C8"/>
    <w:rsid w:val="001E754F"/>
    <w:rsid w:val="001E7EDC"/>
    <w:rsid w:val="001F0953"/>
    <w:rsid w:val="00217C73"/>
    <w:rsid w:val="00232480"/>
    <w:rsid w:val="00236200"/>
    <w:rsid w:val="00241018"/>
    <w:rsid w:val="0024610D"/>
    <w:rsid w:val="00260C09"/>
    <w:rsid w:val="0026320E"/>
    <w:rsid w:val="002641F1"/>
    <w:rsid w:val="00265DBA"/>
    <w:rsid w:val="002724DA"/>
    <w:rsid w:val="00276FC7"/>
    <w:rsid w:val="00277A6B"/>
    <w:rsid w:val="00280E5C"/>
    <w:rsid w:val="00284DC8"/>
    <w:rsid w:val="00285D97"/>
    <w:rsid w:val="002A07DC"/>
    <w:rsid w:val="002A252E"/>
    <w:rsid w:val="002A471E"/>
    <w:rsid w:val="002C5774"/>
    <w:rsid w:val="002C5DC3"/>
    <w:rsid w:val="002D0EC6"/>
    <w:rsid w:val="002D64BE"/>
    <w:rsid w:val="002F0BD2"/>
    <w:rsid w:val="002F1A7F"/>
    <w:rsid w:val="002F3C4C"/>
    <w:rsid w:val="002F7547"/>
    <w:rsid w:val="002F75F5"/>
    <w:rsid w:val="002F769B"/>
    <w:rsid w:val="0033658D"/>
    <w:rsid w:val="00344BFC"/>
    <w:rsid w:val="00350A5B"/>
    <w:rsid w:val="003730C3"/>
    <w:rsid w:val="00374122"/>
    <w:rsid w:val="00381C8E"/>
    <w:rsid w:val="00382C4E"/>
    <w:rsid w:val="003A0FF7"/>
    <w:rsid w:val="003A2C99"/>
    <w:rsid w:val="003C3902"/>
    <w:rsid w:val="003C644F"/>
    <w:rsid w:val="003D08CA"/>
    <w:rsid w:val="0040098B"/>
    <w:rsid w:val="004021A1"/>
    <w:rsid w:val="004060BB"/>
    <w:rsid w:val="00412E00"/>
    <w:rsid w:val="00415E66"/>
    <w:rsid w:val="00417266"/>
    <w:rsid w:val="00446975"/>
    <w:rsid w:val="00454CC5"/>
    <w:rsid w:val="00457C4F"/>
    <w:rsid w:val="004639D7"/>
    <w:rsid w:val="004679C3"/>
    <w:rsid w:val="00480383"/>
    <w:rsid w:val="00482298"/>
    <w:rsid w:val="00483C47"/>
    <w:rsid w:val="00486C3A"/>
    <w:rsid w:val="004C04D4"/>
    <w:rsid w:val="004C5A10"/>
    <w:rsid w:val="004D2B44"/>
    <w:rsid w:val="004D5ECD"/>
    <w:rsid w:val="004D6A40"/>
    <w:rsid w:val="004E5DC2"/>
    <w:rsid w:val="005028D4"/>
    <w:rsid w:val="00511409"/>
    <w:rsid w:val="00514C46"/>
    <w:rsid w:val="00517A7E"/>
    <w:rsid w:val="00520001"/>
    <w:rsid w:val="00522B4D"/>
    <w:rsid w:val="005233E5"/>
    <w:rsid w:val="005274DE"/>
    <w:rsid w:val="00546032"/>
    <w:rsid w:val="00550EFF"/>
    <w:rsid w:val="00551C7B"/>
    <w:rsid w:val="00557655"/>
    <w:rsid w:val="00562BD9"/>
    <w:rsid w:val="00563F78"/>
    <w:rsid w:val="00566B91"/>
    <w:rsid w:val="005700C8"/>
    <w:rsid w:val="00572B47"/>
    <w:rsid w:val="00584E09"/>
    <w:rsid w:val="00590E7E"/>
    <w:rsid w:val="005A30C6"/>
    <w:rsid w:val="005B510A"/>
    <w:rsid w:val="005C0AD2"/>
    <w:rsid w:val="005D124F"/>
    <w:rsid w:val="005D57BF"/>
    <w:rsid w:val="005E1627"/>
    <w:rsid w:val="005F114D"/>
    <w:rsid w:val="005F3FAF"/>
    <w:rsid w:val="005F672F"/>
    <w:rsid w:val="00600597"/>
    <w:rsid w:val="00602FB6"/>
    <w:rsid w:val="006031E2"/>
    <w:rsid w:val="00605DD8"/>
    <w:rsid w:val="00611FF3"/>
    <w:rsid w:val="00623413"/>
    <w:rsid w:val="00625AB5"/>
    <w:rsid w:val="00625C02"/>
    <w:rsid w:val="00632A2F"/>
    <w:rsid w:val="00633461"/>
    <w:rsid w:val="0063584F"/>
    <w:rsid w:val="00641C5D"/>
    <w:rsid w:val="00641E7C"/>
    <w:rsid w:val="00646829"/>
    <w:rsid w:val="006841E3"/>
    <w:rsid w:val="006A3C1D"/>
    <w:rsid w:val="006A5500"/>
    <w:rsid w:val="006C2AAB"/>
    <w:rsid w:val="006D44C5"/>
    <w:rsid w:val="006D6583"/>
    <w:rsid w:val="006E36B1"/>
    <w:rsid w:val="006E6DA0"/>
    <w:rsid w:val="0070225D"/>
    <w:rsid w:val="00731028"/>
    <w:rsid w:val="00733BBA"/>
    <w:rsid w:val="00741B70"/>
    <w:rsid w:val="00747A2E"/>
    <w:rsid w:val="00751718"/>
    <w:rsid w:val="00757113"/>
    <w:rsid w:val="0078059B"/>
    <w:rsid w:val="0078234E"/>
    <w:rsid w:val="007B1D53"/>
    <w:rsid w:val="007B2BA6"/>
    <w:rsid w:val="007B2BB4"/>
    <w:rsid w:val="007B5A77"/>
    <w:rsid w:val="007B733E"/>
    <w:rsid w:val="007C0E7C"/>
    <w:rsid w:val="007C604F"/>
    <w:rsid w:val="007D5B71"/>
    <w:rsid w:val="007E0160"/>
    <w:rsid w:val="007E1334"/>
    <w:rsid w:val="008043A9"/>
    <w:rsid w:val="00824BD5"/>
    <w:rsid w:val="00833E67"/>
    <w:rsid w:val="008467B2"/>
    <w:rsid w:val="00854F46"/>
    <w:rsid w:val="008576E4"/>
    <w:rsid w:val="00860F6B"/>
    <w:rsid w:val="008638CD"/>
    <w:rsid w:val="00872263"/>
    <w:rsid w:val="008803EF"/>
    <w:rsid w:val="00886033"/>
    <w:rsid w:val="00891563"/>
    <w:rsid w:val="008A32D8"/>
    <w:rsid w:val="008A7D0A"/>
    <w:rsid w:val="008F24A9"/>
    <w:rsid w:val="009050DE"/>
    <w:rsid w:val="009074C8"/>
    <w:rsid w:val="00911AF7"/>
    <w:rsid w:val="009606AD"/>
    <w:rsid w:val="009628BE"/>
    <w:rsid w:val="0096421B"/>
    <w:rsid w:val="00964D1B"/>
    <w:rsid w:val="0098259B"/>
    <w:rsid w:val="0098294B"/>
    <w:rsid w:val="0098354F"/>
    <w:rsid w:val="009841E8"/>
    <w:rsid w:val="009920AC"/>
    <w:rsid w:val="009934BE"/>
    <w:rsid w:val="00996898"/>
    <w:rsid w:val="00997AD6"/>
    <w:rsid w:val="009A3523"/>
    <w:rsid w:val="009A60E8"/>
    <w:rsid w:val="009B194C"/>
    <w:rsid w:val="009D1C45"/>
    <w:rsid w:val="009D78EA"/>
    <w:rsid w:val="009E144B"/>
    <w:rsid w:val="00A0238E"/>
    <w:rsid w:val="00A04584"/>
    <w:rsid w:val="00A06E9B"/>
    <w:rsid w:val="00A11AF2"/>
    <w:rsid w:val="00A20A01"/>
    <w:rsid w:val="00A26149"/>
    <w:rsid w:val="00A273F3"/>
    <w:rsid w:val="00A36BD7"/>
    <w:rsid w:val="00A565A3"/>
    <w:rsid w:val="00A6540A"/>
    <w:rsid w:val="00A66EB8"/>
    <w:rsid w:val="00A71276"/>
    <w:rsid w:val="00A71C8C"/>
    <w:rsid w:val="00A74E72"/>
    <w:rsid w:val="00A7665A"/>
    <w:rsid w:val="00A76EEC"/>
    <w:rsid w:val="00A816F5"/>
    <w:rsid w:val="00A93568"/>
    <w:rsid w:val="00A965F0"/>
    <w:rsid w:val="00A97B84"/>
    <w:rsid w:val="00AB1FDC"/>
    <w:rsid w:val="00AB363E"/>
    <w:rsid w:val="00AC7313"/>
    <w:rsid w:val="00AC7E23"/>
    <w:rsid w:val="00AE348D"/>
    <w:rsid w:val="00AF6630"/>
    <w:rsid w:val="00AF6854"/>
    <w:rsid w:val="00B00D47"/>
    <w:rsid w:val="00B03040"/>
    <w:rsid w:val="00B04D56"/>
    <w:rsid w:val="00B057A9"/>
    <w:rsid w:val="00B106AA"/>
    <w:rsid w:val="00B17400"/>
    <w:rsid w:val="00B23751"/>
    <w:rsid w:val="00B30553"/>
    <w:rsid w:val="00B320F6"/>
    <w:rsid w:val="00B36C6D"/>
    <w:rsid w:val="00B440EE"/>
    <w:rsid w:val="00B45A83"/>
    <w:rsid w:val="00B86250"/>
    <w:rsid w:val="00B87426"/>
    <w:rsid w:val="00BB10DD"/>
    <w:rsid w:val="00BC08F8"/>
    <w:rsid w:val="00BD4913"/>
    <w:rsid w:val="00BD7895"/>
    <w:rsid w:val="00BF0066"/>
    <w:rsid w:val="00BF1514"/>
    <w:rsid w:val="00BF5D16"/>
    <w:rsid w:val="00C12565"/>
    <w:rsid w:val="00C16013"/>
    <w:rsid w:val="00C177EA"/>
    <w:rsid w:val="00C245EC"/>
    <w:rsid w:val="00C248E0"/>
    <w:rsid w:val="00C2573D"/>
    <w:rsid w:val="00C30444"/>
    <w:rsid w:val="00C33932"/>
    <w:rsid w:val="00C3502A"/>
    <w:rsid w:val="00C70128"/>
    <w:rsid w:val="00C70A55"/>
    <w:rsid w:val="00C82C12"/>
    <w:rsid w:val="00C86677"/>
    <w:rsid w:val="00CA00F5"/>
    <w:rsid w:val="00CB3CB4"/>
    <w:rsid w:val="00CB6B9D"/>
    <w:rsid w:val="00CC7B0A"/>
    <w:rsid w:val="00CD66AC"/>
    <w:rsid w:val="00CE0D57"/>
    <w:rsid w:val="00CE0F0B"/>
    <w:rsid w:val="00CE314A"/>
    <w:rsid w:val="00CF2087"/>
    <w:rsid w:val="00CF2F36"/>
    <w:rsid w:val="00D33E6F"/>
    <w:rsid w:val="00D40CDC"/>
    <w:rsid w:val="00D45342"/>
    <w:rsid w:val="00D568E9"/>
    <w:rsid w:val="00D613A6"/>
    <w:rsid w:val="00D739D7"/>
    <w:rsid w:val="00D8229B"/>
    <w:rsid w:val="00D8242D"/>
    <w:rsid w:val="00DA155F"/>
    <w:rsid w:val="00DA5433"/>
    <w:rsid w:val="00DA5E77"/>
    <w:rsid w:val="00DB256C"/>
    <w:rsid w:val="00DB383A"/>
    <w:rsid w:val="00DB4540"/>
    <w:rsid w:val="00DC5BF8"/>
    <w:rsid w:val="00DC5F4E"/>
    <w:rsid w:val="00DD1875"/>
    <w:rsid w:val="00DD2FAC"/>
    <w:rsid w:val="00DE0828"/>
    <w:rsid w:val="00DE479D"/>
    <w:rsid w:val="00E351F6"/>
    <w:rsid w:val="00E41599"/>
    <w:rsid w:val="00E51E36"/>
    <w:rsid w:val="00E574F6"/>
    <w:rsid w:val="00E73EF6"/>
    <w:rsid w:val="00E80F73"/>
    <w:rsid w:val="00E82617"/>
    <w:rsid w:val="00E84966"/>
    <w:rsid w:val="00EB245F"/>
    <w:rsid w:val="00EB4842"/>
    <w:rsid w:val="00EC20C0"/>
    <w:rsid w:val="00ED43A5"/>
    <w:rsid w:val="00EE7A87"/>
    <w:rsid w:val="00EF05C7"/>
    <w:rsid w:val="00EF29D8"/>
    <w:rsid w:val="00F059AB"/>
    <w:rsid w:val="00F113AA"/>
    <w:rsid w:val="00F13265"/>
    <w:rsid w:val="00F14EFD"/>
    <w:rsid w:val="00F2278B"/>
    <w:rsid w:val="00F242B6"/>
    <w:rsid w:val="00F431F0"/>
    <w:rsid w:val="00F46975"/>
    <w:rsid w:val="00F507DE"/>
    <w:rsid w:val="00F53E05"/>
    <w:rsid w:val="00F56A19"/>
    <w:rsid w:val="00F57429"/>
    <w:rsid w:val="00F60658"/>
    <w:rsid w:val="00F6253C"/>
    <w:rsid w:val="00F75E78"/>
    <w:rsid w:val="00F871BB"/>
    <w:rsid w:val="00F916CC"/>
    <w:rsid w:val="00F938DF"/>
    <w:rsid w:val="00F95FDD"/>
    <w:rsid w:val="00FB2245"/>
    <w:rsid w:val="00FB5601"/>
    <w:rsid w:val="00FC6C91"/>
    <w:rsid w:val="00FD6139"/>
    <w:rsid w:val="00FE267D"/>
    <w:rsid w:val="00FE4B22"/>
    <w:rsid w:val="00FE5F58"/>
    <w:rsid w:val="00FF5160"/>
    <w:rsid w:val="00FF7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87"/>
    <w:rPr>
      <w:sz w:val="28"/>
    </w:rPr>
  </w:style>
  <w:style w:type="paragraph" w:styleId="1">
    <w:name w:val="heading 1"/>
    <w:aliases w:val="iiaay no?aieoa"/>
    <w:basedOn w:val="a"/>
    <w:next w:val="a"/>
    <w:link w:val="10"/>
    <w:qFormat/>
    <w:rsid w:val="00EE7A87"/>
    <w:pPr>
      <w:keepNext/>
      <w:widowControl w:val="0"/>
      <w:jc w:val="center"/>
      <w:outlineLvl w:val="0"/>
    </w:pPr>
    <w:rPr>
      <w:b/>
      <w:kern w:val="22"/>
      <w:sz w:val="32"/>
    </w:rPr>
  </w:style>
  <w:style w:type="paragraph" w:styleId="2">
    <w:name w:val="heading 2"/>
    <w:basedOn w:val="a"/>
    <w:next w:val="a"/>
    <w:link w:val="20"/>
    <w:qFormat/>
    <w:rsid w:val="00DC5F4E"/>
    <w:pPr>
      <w:keepNext/>
      <w:jc w:val="center"/>
      <w:outlineLvl w:val="1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Знак,Знак1 Знак,Основной текст1"/>
    <w:basedOn w:val="a"/>
    <w:link w:val="a4"/>
    <w:rsid w:val="00EE7A87"/>
    <w:pPr>
      <w:jc w:val="both"/>
    </w:pPr>
  </w:style>
  <w:style w:type="table" w:styleId="a5">
    <w:name w:val="Table Grid"/>
    <w:basedOn w:val="a1"/>
    <w:rsid w:val="00566B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B55B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0B55B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0B55B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Balloon Text"/>
    <w:basedOn w:val="a"/>
    <w:link w:val="a7"/>
    <w:semiHidden/>
    <w:rsid w:val="00747A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8043A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20">
    <w:name w:val="Заголовок 2 Знак"/>
    <w:basedOn w:val="a0"/>
    <w:link w:val="2"/>
    <w:rsid w:val="00DC5F4E"/>
    <w:rPr>
      <w:b/>
      <w:sz w:val="32"/>
    </w:rPr>
  </w:style>
  <w:style w:type="character" w:customStyle="1" w:styleId="10">
    <w:name w:val="Заголовок 1 Знак"/>
    <w:aliases w:val="iiaay no?aieoa Знак"/>
    <w:basedOn w:val="a0"/>
    <w:link w:val="1"/>
    <w:locked/>
    <w:rsid w:val="00DC5F4E"/>
    <w:rPr>
      <w:b/>
      <w:kern w:val="22"/>
      <w:sz w:val="32"/>
    </w:rPr>
  </w:style>
  <w:style w:type="paragraph" w:styleId="HTML">
    <w:name w:val="HTML Preformatted"/>
    <w:basedOn w:val="a"/>
    <w:link w:val="HTML0"/>
    <w:rsid w:val="00DC5F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DC5F4E"/>
    <w:rPr>
      <w:rFonts w:ascii="Courier New" w:hAnsi="Courier New" w:cs="Courier New"/>
    </w:rPr>
  </w:style>
  <w:style w:type="character" w:styleId="a8">
    <w:name w:val="Emphasis"/>
    <w:basedOn w:val="a0"/>
    <w:qFormat/>
    <w:rsid w:val="00DC5F4E"/>
    <w:rPr>
      <w:i/>
      <w:iCs/>
    </w:rPr>
  </w:style>
  <w:style w:type="paragraph" w:styleId="a9">
    <w:name w:val="List Paragraph"/>
    <w:basedOn w:val="a"/>
    <w:qFormat/>
    <w:rsid w:val="00DC5F4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header"/>
    <w:basedOn w:val="a"/>
    <w:link w:val="ab"/>
    <w:rsid w:val="00DC5F4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Верхний колонтитул Знак"/>
    <w:basedOn w:val="a0"/>
    <w:link w:val="aa"/>
    <w:rsid w:val="00DC5F4E"/>
    <w:rPr>
      <w:sz w:val="24"/>
      <w:szCs w:val="24"/>
    </w:rPr>
  </w:style>
  <w:style w:type="paragraph" w:styleId="ac">
    <w:name w:val="footer"/>
    <w:basedOn w:val="a"/>
    <w:link w:val="ad"/>
    <w:rsid w:val="00DC5F4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Нижний колонтитул Знак"/>
    <w:basedOn w:val="a0"/>
    <w:link w:val="ac"/>
    <w:rsid w:val="00DC5F4E"/>
    <w:rPr>
      <w:sz w:val="24"/>
      <w:szCs w:val="24"/>
    </w:rPr>
  </w:style>
  <w:style w:type="paragraph" w:customStyle="1" w:styleId="xl46">
    <w:name w:val="xl46"/>
    <w:basedOn w:val="a"/>
    <w:rsid w:val="00DC5F4E"/>
    <w:pPr>
      <w:pBdr>
        <w:left w:val="single" w:sz="6" w:space="0" w:color="auto"/>
        <w:bottom w:val="single" w:sz="6" w:space="0" w:color="auto"/>
      </w:pBdr>
      <w:spacing w:before="100" w:after="100"/>
    </w:pPr>
    <w:rPr>
      <w:rFonts w:ascii="Bookman Old Style" w:eastAsia="Calibri" w:hAnsi="Bookman Old Style"/>
      <w:b/>
      <w:sz w:val="24"/>
    </w:rPr>
  </w:style>
  <w:style w:type="paragraph" w:customStyle="1" w:styleId="11">
    <w:name w:val="заголовок 1"/>
    <w:basedOn w:val="a"/>
    <w:next w:val="a"/>
    <w:rsid w:val="00DC5F4E"/>
    <w:pPr>
      <w:keepNext/>
      <w:autoSpaceDE w:val="0"/>
      <w:autoSpaceDN w:val="0"/>
      <w:jc w:val="center"/>
      <w:outlineLvl w:val="0"/>
    </w:pPr>
    <w:rPr>
      <w:rFonts w:eastAsia="Calibri"/>
      <w:i/>
      <w:iCs/>
      <w:szCs w:val="28"/>
    </w:rPr>
  </w:style>
  <w:style w:type="character" w:customStyle="1" w:styleId="a4">
    <w:name w:val="Основной текст Знак"/>
    <w:aliases w:val="Знак Знак,Знак1 Знак Знак,Основной текст1 Знак"/>
    <w:basedOn w:val="a0"/>
    <w:link w:val="a3"/>
    <w:locked/>
    <w:rsid w:val="00DC5F4E"/>
    <w:rPr>
      <w:sz w:val="28"/>
    </w:rPr>
  </w:style>
  <w:style w:type="paragraph" w:styleId="3">
    <w:name w:val="Body Text Indent 3"/>
    <w:basedOn w:val="a"/>
    <w:link w:val="30"/>
    <w:rsid w:val="00DC5F4E"/>
    <w:pPr>
      <w:ind w:firstLine="708"/>
      <w:jc w:val="both"/>
    </w:pPr>
    <w:rPr>
      <w:rFonts w:eastAsia="Calibri"/>
    </w:rPr>
  </w:style>
  <w:style w:type="character" w:customStyle="1" w:styleId="30">
    <w:name w:val="Основной текст с отступом 3 Знак"/>
    <w:basedOn w:val="a0"/>
    <w:link w:val="3"/>
    <w:rsid w:val="00DC5F4E"/>
    <w:rPr>
      <w:rFonts w:eastAsia="Calibri"/>
      <w:sz w:val="28"/>
    </w:rPr>
  </w:style>
  <w:style w:type="paragraph" w:styleId="ae">
    <w:name w:val="Title"/>
    <w:basedOn w:val="a"/>
    <w:link w:val="af"/>
    <w:qFormat/>
    <w:rsid w:val="00DC5F4E"/>
    <w:pPr>
      <w:jc w:val="center"/>
    </w:pPr>
    <w:rPr>
      <w:rFonts w:eastAsia="Calibri"/>
    </w:rPr>
  </w:style>
  <w:style w:type="character" w:customStyle="1" w:styleId="af">
    <w:name w:val="Название Знак"/>
    <w:basedOn w:val="a0"/>
    <w:link w:val="ae"/>
    <w:rsid w:val="00DC5F4E"/>
    <w:rPr>
      <w:rFonts w:eastAsia="Calibri"/>
      <w:sz w:val="28"/>
    </w:rPr>
  </w:style>
  <w:style w:type="character" w:customStyle="1" w:styleId="FooterChar">
    <w:name w:val="Footer Char"/>
    <w:basedOn w:val="a0"/>
    <w:locked/>
    <w:rsid w:val="00DC5F4E"/>
    <w:rPr>
      <w:rFonts w:ascii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rsid w:val="00DC5F4E"/>
    <w:rPr>
      <w:rFonts w:cs="Times New Roman"/>
    </w:rPr>
  </w:style>
  <w:style w:type="character" w:customStyle="1" w:styleId="HeaderChar">
    <w:name w:val="Header Char"/>
    <w:basedOn w:val="a0"/>
    <w:locked/>
    <w:rsid w:val="00DC5F4E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7">
    <w:name w:val="Текст выноски Знак"/>
    <w:basedOn w:val="a0"/>
    <w:link w:val="a6"/>
    <w:semiHidden/>
    <w:locked/>
    <w:rsid w:val="00DC5F4E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rsid w:val="00DC5F4E"/>
    <w:pPr>
      <w:ind w:left="720"/>
      <w:contextualSpacing/>
    </w:pPr>
    <w:rPr>
      <w:rFonts w:eastAsia="Calibri"/>
      <w:szCs w:val="24"/>
    </w:rPr>
  </w:style>
  <w:style w:type="paragraph" w:styleId="af1">
    <w:name w:val="Normal (Web)"/>
    <w:basedOn w:val="a"/>
    <w:rsid w:val="00DC5F4E"/>
    <w:pPr>
      <w:spacing w:after="150" w:line="312" w:lineRule="auto"/>
    </w:pPr>
    <w:rPr>
      <w:rFonts w:eastAsia="Calibri"/>
      <w:sz w:val="18"/>
      <w:szCs w:val="18"/>
    </w:rPr>
  </w:style>
  <w:style w:type="character" w:styleId="af2">
    <w:name w:val="Strong"/>
    <w:basedOn w:val="a0"/>
    <w:qFormat/>
    <w:rsid w:val="00DC5F4E"/>
    <w:rPr>
      <w:rFonts w:cs="Times New Roman"/>
      <w:b/>
      <w:bCs/>
    </w:rPr>
  </w:style>
  <w:style w:type="paragraph" w:styleId="af3">
    <w:name w:val="Body Text Indent"/>
    <w:basedOn w:val="a"/>
    <w:link w:val="af4"/>
    <w:rsid w:val="00DC5F4E"/>
    <w:pPr>
      <w:spacing w:after="120"/>
      <w:ind w:left="283"/>
    </w:pPr>
    <w:rPr>
      <w:rFonts w:eastAsia="Calibri"/>
      <w:szCs w:val="24"/>
    </w:rPr>
  </w:style>
  <w:style w:type="character" w:customStyle="1" w:styleId="af4">
    <w:name w:val="Основной текст с отступом Знак"/>
    <w:basedOn w:val="a0"/>
    <w:link w:val="af3"/>
    <w:rsid w:val="00DC5F4E"/>
    <w:rPr>
      <w:rFonts w:eastAsia="Calibri"/>
      <w:sz w:val="28"/>
      <w:szCs w:val="24"/>
    </w:rPr>
  </w:style>
  <w:style w:type="paragraph" w:customStyle="1" w:styleId="13">
    <w:name w:val="Обычный1"/>
    <w:rsid w:val="00DC5F4E"/>
    <w:pPr>
      <w:jc w:val="both"/>
    </w:pPr>
    <w:rPr>
      <w:rFonts w:eastAsia="Calibri"/>
      <w:sz w:val="28"/>
    </w:rPr>
  </w:style>
  <w:style w:type="paragraph" w:customStyle="1" w:styleId="31">
    <w:name w:val="Основной текст 31"/>
    <w:basedOn w:val="13"/>
    <w:rsid w:val="00DC5F4E"/>
    <w:pPr>
      <w:jc w:val="left"/>
    </w:pPr>
    <w:rPr>
      <w:rFonts w:ascii="Arial" w:hAnsi="Arial"/>
      <w:color w:val="FF0000"/>
    </w:rPr>
  </w:style>
  <w:style w:type="paragraph" w:styleId="af5">
    <w:name w:val="Plain Text"/>
    <w:basedOn w:val="a"/>
    <w:link w:val="af6"/>
    <w:rsid w:val="00DC5F4E"/>
    <w:rPr>
      <w:rFonts w:ascii="Courier New" w:eastAsia="Calibri" w:hAnsi="Courier New"/>
      <w:sz w:val="20"/>
      <w:szCs w:val="24"/>
    </w:rPr>
  </w:style>
  <w:style w:type="character" w:customStyle="1" w:styleId="af6">
    <w:name w:val="Текст Знак"/>
    <w:basedOn w:val="a0"/>
    <w:link w:val="af5"/>
    <w:rsid w:val="00DC5F4E"/>
    <w:rPr>
      <w:rFonts w:ascii="Courier New" w:eastAsia="Calibri" w:hAnsi="Courier New"/>
      <w:szCs w:val="24"/>
    </w:rPr>
  </w:style>
  <w:style w:type="paragraph" w:styleId="21">
    <w:name w:val="Body Text Indent 2"/>
    <w:basedOn w:val="a"/>
    <w:link w:val="22"/>
    <w:rsid w:val="00DC5F4E"/>
    <w:pPr>
      <w:spacing w:after="120" w:line="480" w:lineRule="auto"/>
      <w:ind w:left="283"/>
    </w:pPr>
    <w:rPr>
      <w:rFonts w:eastAsia="Calibri"/>
      <w:szCs w:val="24"/>
    </w:rPr>
  </w:style>
  <w:style w:type="character" w:customStyle="1" w:styleId="22">
    <w:name w:val="Основной текст с отступом 2 Знак"/>
    <w:basedOn w:val="a0"/>
    <w:link w:val="21"/>
    <w:rsid w:val="00DC5F4E"/>
    <w:rPr>
      <w:rFonts w:eastAsia="Calibri"/>
      <w:sz w:val="28"/>
      <w:szCs w:val="24"/>
    </w:rPr>
  </w:style>
  <w:style w:type="paragraph" w:customStyle="1" w:styleId="210">
    <w:name w:val="Основной текст с отступом 21"/>
    <w:basedOn w:val="a"/>
    <w:rsid w:val="00DC5F4E"/>
    <w:pPr>
      <w:overflowPunct w:val="0"/>
      <w:autoSpaceDE w:val="0"/>
      <w:spacing w:line="360" w:lineRule="auto"/>
      <w:ind w:firstLine="709"/>
      <w:jc w:val="both"/>
      <w:textAlignment w:val="baseline"/>
    </w:pPr>
    <w:rPr>
      <w:rFonts w:eastAsia="Calibri"/>
      <w:lang w:eastAsia="ar-SA"/>
    </w:rPr>
  </w:style>
  <w:style w:type="paragraph" w:customStyle="1" w:styleId="oaenoniinee">
    <w:name w:val="oaeno niinee"/>
    <w:basedOn w:val="a"/>
    <w:rsid w:val="00DC5F4E"/>
    <w:pPr>
      <w:jc w:val="both"/>
    </w:pPr>
    <w:rPr>
      <w:rFonts w:eastAsia="Calibri"/>
      <w:sz w:val="24"/>
      <w:lang w:eastAsia="ar-SA"/>
    </w:rPr>
  </w:style>
  <w:style w:type="paragraph" w:customStyle="1" w:styleId="34">
    <w:name w:val="Основной текст с отступом 34"/>
    <w:basedOn w:val="a"/>
    <w:rsid w:val="00DC5F4E"/>
    <w:pPr>
      <w:spacing w:line="360" w:lineRule="auto"/>
      <w:ind w:left="1114"/>
      <w:jc w:val="both"/>
    </w:pPr>
    <w:rPr>
      <w:rFonts w:eastAsia="Calibri"/>
      <w:lang w:eastAsia="ar-SA"/>
    </w:rPr>
  </w:style>
  <w:style w:type="character" w:customStyle="1" w:styleId="14">
    <w:name w:val="Основной шрифт абзаца1"/>
    <w:rsid w:val="00DC5F4E"/>
  </w:style>
  <w:style w:type="paragraph" w:styleId="23">
    <w:name w:val="Body Text 2"/>
    <w:basedOn w:val="a"/>
    <w:link w:val="24"/>
    <w:rsid w:val="00DC5F4E"/>
    <w:pPr>
      <w:widowControl w:val="0"/>
      <w:suppressAutoHyphens/>
      <w:spacing w:after="120" w:line="480" w:lineRule="auto"/>
    </w:pPr>
    <w:rPr>
      <w:rFonts w:cs="Tahoma"/>
      <w:color w:val="000000"/>
      <w:sz w:val="24"/>
      <w:szCs w:val="24"/>
      <w:lang w:val="en-US" w:eastAsia="en-US"/>
    </w:rPr>
  </w:style>
  <w:style w:type="character" w:customStyle="1" w:styleId="24">
    <w:name w:val="Основной текст 2 Знак"/>
    <w:basedOn w:val="a0"/>
    <w:link w:val="23"/>
    <w:rsid w:val="00DC5F4E"/>
    <w:rPr>
      <w:rFonts w:cs="Tahoma"/>
      <w:color w:val="000000"/>
      <w:sz w:val="24"/>
      <w:szCs w:val="24"/>
      <w:lang w:val="en-US" w:eastAsia="en-US"/>
    </w:rPr>
  </w:style>
  <w:style w:type="paragraph" w:customStyle="1" w:styleId="15">
    <w:name w:val="Без интервала1"/>
    <w:rsid w:val="00DC5F4E"/>
    <w:rPr>
      <w:rFonts w:ascii="Calibri" w:eastAsia="Calibri" w:hAnsi="Calibri"/>
      <w:sz w:val="22"/>
      <w:szCs w:val="22"/>
    </w:rPr>
  </w:style>
  <w:style w:type="paragraph" w:customStyle="1" w:styleId="16">
    <w:name w:val="Текст1"/>
    <w:basedOn w:val="a"/>
    <w:rsid w:val="00DC5F4E"/>
    <w:rPr>
      <w:rFonts w:ascii="Courier New" w:eastAsia="Calibri" w:hAnsi="Courier New"/>
      <w:lang w:eastAsia="ar-SA"/>
    </w:rPr>
  </w:style>
  <w:style w:type="paragraph" w:customStyle="1" w:styleId="17">
    <w:name w:val="Название1"/>
    <w:rsid w:val="00DC5F4E"/>
    <w:pPr>
      <w:jc w:val="center"/>
    </w:pPr>
    <w:rPr>
      <w:rFonts w:ascii="Arial" w:eastAsia="Calibri" w:hAnsi="Arial"/>
      <w:sz w:val="24"/>
    </w:rPr>
  </w:style>
  <w:style w:type="paragraph" w:customStyle="1" w:styleId="25">
    <w:name w:val="Обычный2"/>
    <w:rsid w:val="00DC5F4E"/>
    <w:pPr>
      <w:jc w:val="both"/>
    </w:pPr>
    <w:rPr>
      <w:rFonts w:eastAsia="Calibri"/>
      <w:sz w:val="28"/>
    </w:rPr>
  </w:style>
  <w:style w:type="paragraph" w:customStyle="1" w:styleId="26">
    <w:name w:val="Название2"/>
    <w:basedOn w:val="25"/>
    <w:rsid w:val="00DC5F4E"/>
    <w:pPr>
      <w:jc w:val="center"/>
    </w:pPr>
    <w:rPr>
      <w:rFonts w:ascii="Arial" w:hAnsi="Arial"/>
      <w:sz w:val="24"/>
    </w:rPr>
  </w:style>
  <w:style w:type="paragraph" w:customStyle="1" w:styleId="211">
    <w:name w:val="Заголовок 21"/>
    <w:basedOn w:val="25"/>
    <w:next w:val="25"/>
    <w:rsid w:val="00DC5F4E"/>
    <w:pPr>
      <w:keepNext/>
      <w:jc w:val="center"/>
      <w:outlineLvl w:val="1"/>
    </w:pPr>
    <w:rPr>
      <w:rFonts w:ascii="Arial" w:hAnsi="Arial"/>
      <w:sz w:val="24"/>
    </w:rPr>
  </w:style>
  <w:style w:type="paragraph" w:customStyle="1" w:styleId="32">
    <w:name w:val="Основной текст 32"/>
    <w:basedOn w:val="25"/>
    <w:rsid w:val="00DC5F4E"/>
    <w:pPr>
      <w:jc w:val="left"/>
    </w:pPr>
    <w:rPr>
      <w:rFonts w:ascii="Arial" w:hAnsi="Arial"/>
      <w:color w:val="FF0000"/>
    </w:rPr>
  </w:style>
  <w:style w:type="paragraph" w:customStyle="1" w:styleId="33">
    <w:name w:val="Обычный3"/>
    <w:rsid w:val="00DC5F4E"/>
    <w:pPr>
      <w:jc w:val="both"/>
    </w:pPr>
    <w:rPr>
      <w:rFonts w:eastAsia="Calibri"/>
      <w:sz w:val="28"/>
    </w:rPr>
  </w:style>
  <w:style w:type="paragraph" w:customStyle="1" w:styleId="220">
    <w:name w:val="Заголовок 22"/>
    <w:basedOn w:val="33"/>
    <w:next w:val="33"/>
    <w:rsid w:val="00DC5F4E"/>
    <w:pPr>
      <w:keepNext/>
      <w:jc w:val="center"/>
      <w:outlineLvl w:val="1"/>
    </w:pPr>
    <w:rPr>
      <w:rFonts w:ascii="Arial" w:hAnsi="Arial"/>
      <w:sz w:val="24"/>
    </w:rPr>
  </w:style>
  <w:style w:type="paragraph" w:customStyle="1" w:styleId="18">
    <w:name w:val="Знак1"/>
    <w:basedOn w:val="a"/>
    <w:rsid w:val="00DC5F4E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Calibri" w:hAnsi="Tahoma" w:cs="Tahoma"/>
      <w:sz w:val="20"/>
      <w:lang w:val="en-US" w:eastAsia="en-US"/>
    </w:rPr>
  </w:style>
  <w:style w:type="paragraph" w:customStyle="1" w:styleId="af7">
    <w:name w:val="Нормальный (таблица)"/>
    <w:basedOn w:val="a"/>
    <w:next w:val="a"/>
    <w:rsid w:val="00DC5F4E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sz w:val="24"/>
      <w:szCs w:val="24"/>
    </w:rPr>
  </w:style>
  <w:style w:type="character" w:customStyle="1" w:styleId="27">
    <w:name w:val="Основной текст (2) + Полужирный"/>
    <w:basedOn w:val="a0"/>
    <w:rsid w:val="00DC5F4E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character" w:customStyle="1" w:styleId="rserrhl1">
    <w:name w:val="rs_err_hl1"/>
    <w:basedOn w:val="a0"/>
    <w:rsid w:val="00DC5F4E"/>
    <w:rPr>
      <w:rFonts w:cs="Times New Roman"/>
    </w:rPr>
  </w:style>
  <w:style w:type="character" w:customStyle="1" w:styleId="apple-converted-space">
    <w:name w:val="apple-converted-space"/>
    <w:basedOn w:val="a0"/>
    <w:rsid w:val="00DC5F4E"/>
    <w:rPr>
      <w:rFonts w:cs="Times New Roman"/>
    </w:rPr>
  </w:style>
  <w:style w:type="paragraph" w:customStyle="1" w:styleId="Style4">
    <w:name w:val="Style4"/>
    <w:basedOn w:val="a"/>
    <w:rsid w:val="00DC5F4E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sz w:val="24"/>
      <w:szCs w:val="24"/>
    </w:rPr>
  </w:style>
  <w:style w:type="character" w:customStyle="1" w:styleId="FontStyle107">
    <w:name w:val="Font Style107"/>
    <w:basedOn w:val="a0"/>
    <w:rsid w:val="00DC5F4E"/>
    <w:rPr>
      <w:rFonts w:ascii="Times New Roman" w:hAnsi="Times New Roman" w:cs="Times New Roman"/>
      <w:sz w:val="26"/>
      <w:szCs w:val="26"/>
    </w:rPr>
  </w:style>
  <w:style w:type="character" w:customStyle="1" w:styleId="af8">
    <w:name w:val="Гипертекстовая ссылка"/>
    <w:rsid w:val="00DC5F4E"/>
    <w:rPr>
      <w:color w:val="008000"/>
    </w:rPr>
  </w:style>
  <w:style w:type="character" w:customStyle="1" w:styleId="af9">
    <w:name w:val="Цветовое выделение"/>
    <w:rsid w:val="00DC5F4E"/>
    <w:rPr>
      <w:b/>
      <w:color w:val="26282F"/>
    </w:rPr>
  </w:style>
  <w:style w:type="paragraph" w:customStyle="1" w:styleId="afa">
    <w:name w:val="Таблицы (моноширинный)"/>
    <w:basedOn w:val="a"/>
    <w:next w:val="a"/>
    <w:rsid w:val="00DC5F4E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  <w:sz w:val="24"/>
      <w:szCs w:val="24"/>
    </w:rPr>
  </w:style>
  <w:style w:type="paragraph" w:customStyle="1" w:styleId="afb">
    <w:name w:val="Прижатый влево"/>
    <w:basedOn w:val="a"/>
    <w:next w:val="a"/>
    <w:rsid w:val="00DC5F4E"/>
    <w:pPr>
      <w:widowControl w:val="0"/>
      <w:autoSpaceDE w:val="0"/>
      <w:autoSpaceDN w:val="0"/>
      <w:adjustRightInd w:val="0"/>
    </w:pPr>
    <w:rPr>
      <w:rFonts w:ascii="Times New Roman CYR" w:eastAsia="Calibri" w:hAnsi="Times New Roman CYR" w:cs="Times New Roman CYR"/>
      <w:sz w:val="24"/>
      <w:szCs w:val="24"/>
    </w:rPr>
  </w:style>
  <w:style w:type="character" w:customStyle="1" w:styleId="afc">
    <w:name w:val="Цветовое выделение для Текст"/>
    <w:rsid w:val="00DC5F4E"/>
    <w:rPr>
      <w:rFonts w:ascii="Times New Roman CYR" w:hAnsi="Times New Roman CYR"/>
    </w:rPr>
  </w:style>
  <w:style w:type="character" w:styleId="afd">
    <w:name w:val="Hyperlink"/>
    <w:basedOn w:val="a0"/>
    <w:rsid w:val="00DC5F4E"/>
    <w:rPr>
      <w:rFonts w:cs="Times New Roman"/>
      <w:color w:val="0000FF"/>
      <w:u w:val="single"/>
    </w:rPr>
  </w:style>
  <w:style w:type="paragraph" w:styleId="afe">
    <w:name w:val="caption"/>
    <w:basedOn w:val="a"/>
    <w:next w:val="a"/>
    <w:qFormat/>
    <w:rsid w:val="00265DBA"/>
    <w:pPr>
      <w:framePr w:w="3606" w:h="4749" w:hRule="exact" w:hSpace="181" w:wrap="auto" w:vAnchor="text" w:hAnchor="page" w:x="1440" w:y="167"/>
      <w:jc w:val="center"/>
    </w:pPr>
    <w:rPr>
      <w:b/>
      <w:sz w:val="24"/>
      <w:lang w:val="en-US"/>
    </w:rPr>
  </w:style>
  <w:style w:type="paragraph" w:styleId="aff">
    <w:name w:val="No Spacing"/>
    <w:uiPriority w:val="1"/>
    <w:qFormat/>
    <w:rsid w:val="00265DBA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186B26-4052-4A23-BF36-B8699DDFE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18</Pages>
  <Words>2405</Words>
  <Characters>13711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Заозерный</Company>
  <LinksUpToDate>false</LinksUpToDate>
  <CharactersWithSpaces>16084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Адмистрация</dc:creator>
  <cp:lastModifiedBy>Пользователь</cp:lastModifiedBy>
  <cp:revision>3</cp:revision>
  <cp:lastPrinted>2025-09-29T01:57:00Z</cp:lastPrinted>
  <dcterms:created xsi:type="dcterms:W3CDTF">2025-09-29T03:19:00Z</dcterms:created>
  <dcterms:modified xsi:type="dcterms:W3CDTF">2025-09-29T06:21:00Z</dcterms:modified>
</cp:coreProperties>
</file>